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906AE9" w14:textId="77777777" w:rsidR="00D012E4" w:rsidRPr="009721FD" w:rsidRDefault="00D012E4" w:rsidP="00D012E4">
      <w:pPr>
        <w:pStyle w:val="TPIContactReport-Heading1"/>
        <w:rPr>
          <w:lang w:val="en-GB"/>
        </w:rPr>
      </w:pPr>
      <w:r w:rsidRPr="009721FD">
        <w:rPr>
          <w:lang w:val="en-GB"/>
        </w:rPr>
        <w:t>HUB moment</w:t>
      </w:r>
    </w:p>
    <w:p w14:paraId="40625FA9" w14:textId="77777777" w:rsidR="00D012E4" w:rsidRPr="009721FD" w:rsidRDefault="00D012E4" w:rsidP="00D012E4">
      <w:pPr>
        <w:pStyle w:val="TPIContactReport-Heading1"/>
        <w:tabs>
          <w:tab w:val="left" w:pos="5717"/>
        </w:tabs>
        <w:rPr>
          <w:sz w:val="32"/>
          <w:szCs w:val="32"/>
          <w:lang w:val="en-GB"/>
        </w:rPr>
      </w:pPr>
      <w:r w:rsidRPr="009721FD">
        <w:rPr>
          <w:sz w:val="32"/>
          <w:szCs w:val="32"/>
          <w:lang w:val="en-GB"/>
        </w:rPr>
        <w:t>January 2025</w:t>
      </w:r>
      <w:r w:rsidRPr="009721FD">
        <w:rPr>
          <w:sz w:val="32"/>
          <w:szCs w:val="32"/>
          <w:lang w:val="en-GB"/>
        </w:rPr>
        <w:tab/>
      </w:r>
    </w:p>
    <w:p w14:paraId="18FCA958" w14:textId="77777777" w:rsidR="00D012E4" w:rsidRPr="009721FD" w:rsidRDefault="00D012E4" w:rsidP="00D012E4">
      <w:pPr>
        <w:pStyle w:val="TPIContactReport-Heading1"/>
        <w:rPr>
          <w:sz w:val="32"/>
          <w:szCs w:val="32"/>
          <w:lang w:val="en-GB"/>
        </w:rPr>
      </w:pPr>
    </w:p>
    <w:p w14:paraId="2FF94B5E" w14:textId="77777777" w:rsidR="00D012E4" w:rsidRPr="009721FD" w:rsidRDefault="00D012E4" w:rsidP="00D012E4">
      <w:pPr>
        <w:pStyle w:val="TPIContactReport-Heading3"/>
        <w:rPr>
          <w:lang w:val="en-GB"/>
        </w:rPr>
      </w:pPr>
      <w:r w:rsidRPr="009721FD">
        <w:rPr>
          <w:lang w:val="en-GB"/>
        </w:rPr>
        <w:t>Newsletter content</w:t>
      </w:r>
    </w:p>
    <w:p w14:paraId="09CD2A0C" w14:textId="77777777" w:rsidR="00D012E4" w:rsidRPr="009721FD" w:rsidRDefault="00D012E4" w:rsidP="00D012E4">
      <w:pPr>
        <w:pStyle w:val="TPIContactReport-Heading3"/>
        <w:rPr>
          <w:lang w:val="en-GB"/>
        </w:rPr>
      </w:pPr>
    </w:p>
    <w:p w14:paraId="1ED2BA1F" w14:textId="767BB4AA" w:rsidR="00D012E4" w:rsidRPr="009721FD" w:rsidRDefault="00D012E4" w:rsidP="00D012E4">
      <w:pPr>
        <w:pStyle w:val="TPIContactReport-Heading3"/>
        <w:rPr>
          <w:b/>
          <w:bCs/>
          <w:lang w:val="en-GB"/>
        </w:rPr>
      </w:pPr>
      <w:r w:rsidRPr="009721FD">
        <w:rPr>
          <w:b/>
          <w:bCs/>
          <w:lang w:val="en-GB"/>
        </w:rPr>
        <w:t>Parenting tips for positive Nursery and school drop-offs</w:t>
      </w:r>
    </w:p>
    <w:p w14:paraId="153AEDBD" w14:textId="4D96B527" w:rsidR="00D012E4" w:rsidRPr="009721FD" w:rsidRDefault="00D012E4" w:rsidP="00D012E4">
      <w:pPr>
        <w:pStyle w:val="TPIContactReport-Body"/>
        <w:rPr>
          <w:lang w:val="en-GB"/>
        </w:rPr>
      </w:pPr>
      <w:bookmarkStart w:id="0" w:name="_Hlk184043441"/>
      <w:r w:rsidRPr="009721FD">
        <w:rPr>
          <w:lang w:val="en-GB"/>
        </w:rPr>
        <w:t xml:space="preserve">Let’s face it, nursery or school goodbyes can be tough, both on our kids and us. Your child may cling to you at the gate, tugging at your legs and emotional heartstrings as you try to leave. </w:t>
      </w:r>
    </w:p>
    <w:p w14:paraId="10BF212A" w14:textId="77777777" w:rsidR="00D012E4" w:rsidRPr="009721FD" w:rsidRDefault="00D012E4" w:rsidP="00D012E4">
      <w:pPr>
        <w:pStyle w:val="TPIContactReport-Body"/>
        <w:rPr>
          <w:lang w:val="en-GB"/>
        </w:rPr>
      </w:pPr>
      <w:r w:rsidRPr="009721FD">
        <w:rPr>
          <w:lang w:val="en-GB"/>
        </w:rPr>
        <w:t xml:space="preserve">If this has been your experience, it is common. Some level of separation anxiety is developmentally normal in young children. It can happen when they start care or school for the first time, change centre or school, or move up a level. They could also have a more shy or nervous temperament and need extra support to separate from you. </w:t>
      </w:r>
    </w:p>
    <w:p w14:paraId="0F67EFE6" w14:textId="77777777" w:rsidR="00D012E4" w:rsidRPr="009721FD" w:rsidRDefault="00D012E4" w:rsidP="00D012E4">
      <w:pPr>
        <w:pStyle w:val="TPIContactReport-Body"/>
        <w:rPr>
          <w:lang w:val="en-GB"/>
        </w:rPr>
      </w:pPr>
      <w:r w:rsidRPr="009721FD">
        <w:rPr>
          <w:lang w:val="en-GB"/>
        </w:rPr>
        <w:t xml:space="preserve">Our latest </w:t>
      </w:r>
      <w:hyperlink r:id="rId8" w:history="1">
        <w:r w:rsidRPr="009721FD">
          <w:rPr>
            <w:rStyle w:val="Hyperlink"/>
            <w:b/>
            <w:bCs/>
            <w:color w:val="00B0F0"/>
            <w:u w:val="none"/>
            <w:lang w:val="en-GB"/>
          </w:rPr>
          <w:t>article</w:t>
        </w:r>
      </w:hyperlink>
      <w:r w:rsidRPr="009721FD">
        <w:rPr>
          <w:lang w:val="en-GB"/>
        </w:rPr>
        <w:t xml:space="preserve"> has some practical ideas that parents and carers can try to help children cope and settle well, keeping in mind that you know best what might make goodbyes easier. </w:t>
      </w:r>
    </w:p>
    <w:p w14:paraId="216B0168" w14:textId="77777777" w:rsidR="00D012E4" w:rsidRPr="009721FD" w:rsidRDefault="00D012E4" w:rsidP="00D012E4">
      <w:pPr>
        <w:pStyle w:val="TPIContactReport-Body"/>
        <w:rPr>
          <w:lang w:val="en-GB"/>
        </w:rPr>
      </w:pPr>
      <w:r w:rsidRPr="009721FD">
        <w:rPr>
          <w:lang w:val="en-GB"/>
        </w:rPr>
        <w:t>Strategies include having a special ‘goodbye ritual’ before leaving, comforting and communicating to ease fears, as well as practical ways to maintain a positive attitude, like games and role play.</w:t>
      </w:r>
    </w:p>
    <w:p w14:paraId="2121A4C3" w14:textId="7A744B55" w:rsidR="00D012E4" w:rsidRPr="009721FD" w:rsidRDefault="00D012E4" w:rsidP="00D012E4">
      <w:pPr>
        <w:pStyle w:val="TPIContactReport-Body"/>
        <w:rPr>
          <w:lang w:val="en-GB"/>
        </w:rPr>
      </w:pPr>
      <w:r w:rsidRPr="009721FD">
        <w:rPr>
          <w:lang w:val="en-GB"/>
        </w:rPr>
        <w:t xml:space="preserve">The Triple P – Positive Parenting Program can help families with raising confident kids, to find out more, </w:t>
      </w:r>
      <w:r w:rsidR="009721FD">
        <w:rPr>
          <w:lang w:val="en-GB"/>
        </w:rPr>
        <w:br/>
      </w:r>
      <w:r w:rsidRPr="009721FD">
        <w:rPr>
          <w:lang w:val="en-GB"/>
        </w:rPr>
        <w:t xml:space="preserve">visit </w:t>
      </w:r>
      <w:hyperlink r:id="rId9">
        <w:r w:rsidRPr="009721FD">
          <w:rPr>
            <w:rStyle w:val="Hyperlink"/>
            <w:b/>
            <w:bCs/>
            <w:color w:val="00B0F0"/>
            <w:u w:val="none"/>
            <w:lang w:val="en-GB"/>
          </w:rPr>
          <w:t>Triple P Online</w:t>
        </w:r>
      </w:hyperlink>
      <w:r w:rsidRPr="009721FD">
        <w:rPr>
          <w:lang w:val="en-GB"/>
        </w:rPr>
        <w:t>. If you</w:t>
      </w:r>
      <w:r w:rsidR="00201030" w:rsidRPr="009721FD">
        <w:rPr>
          <w:lang w:val="en-GB"/>
        </w:rPr>
        <w:t>r</w:t>
      </w:r>
      <w:r w:rsidRPr="009721FD">
        <w:rPr>
          <w:lang w:val="en-GB"/>
        </w:rPr>
        <w:t xml:space="preserve"> child is aged six and up, you can help them build resilience through </w:t>
      </w:r>
      <w:r w:rsidR="009721FD">
        <w:rPr>
          <w:lang w:val="en-GB"/>
        </w:rPr>
        <w:br/>
      </w:r>
      <w:hyperlink r:id="rId10">
        <w:r w:rsidRPr="009721FD">
          <w:rPr>
            <w:rStyle w:val="Hyperlink"/>
            <w:b/>
            <w:bCs/>
            <w:color w:val="00B0F0"/>
            <w:u w:val="none"/>
            <w:lang w:val="en-GB"/>
          </w:rPr>
          <w:t>Fear-Less Triple P Online</w:t>
        </w:r>
      </w:hyperlink>
      <w:r w:rsidRPr="009721FD">
        <w:rPr>
          <w:lang w:val="en-GB"/>
        </w:rPr>
        <w:t xml:space="preserve">.  </w:t>
      </w:r>
      <w:bookmarkEnd w:id="0"/>
    </w:p>
    <w:p w14:paraId="76C13319" w14:textId="7488AFCD" w:rsidR="00A06557" w:rsidRPr="009721FD" w:rsidRDefault="00A06557" w:rsidP="00D95B74">
      <w:pPr>
        <w:spacing w:before="100" w:beforeAutospacing="1" w:after="100" w:afterAutospacing="1"/>
        <w:rPr>
          <w:lang w:val="en-GB"/>
        </w:rPr>
      </w:pPr>
    </w:p>
    <w:sectPr w:rsidR="00A06557" w:rsidRPr="009721FD" w:rsidSect="00171060">
      <w:headerReference w:type="default" r:id="rId11"/>
      <w:footerReference w:type="default" r:id="rId12"/>
      <w:pgSz w:w="11900" w:h="16840"/>
      <w:pgMar w:top="1549" w:right="851" w:bottom="1455"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636A0" w14:textId="77777777" w:rsidR="00EE1619" w:rsidRDefault="00EE1619" w:rsidP="0066431C">
      <w:r>
        <w:separator/>
      </w:r>
    </w:p>
  </w:endnote>
  <w:endnote w:type="continuationSeparator" w:id="0">
    <w:p w14:paraId="08536930" w14:textId="77777777" w:rsidR="00EE1619" w:rsidRDefault="00EE1619" w:rsidP="00664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DINOT">
    <w:altName w:val="Calibri"/>
    <w:panose1 w:val="00000000000000000000"/>
    <w:charset w:val="4D"/>
    <w:family w:val="swiss"/>
    <w:notTrueType/>
    <w:pitch w:val="variable"/>
    <w:sig w:usb0="800000AF" w:usb1="4000207B" w:usb2="00000008" w:usb3="00000000" w:csb0="00000001" w:csb1="00000000"/>
  </w:font>
  <w:font w:name="Helvetica Neue">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E6FFF" w14:textId="5EF20A44" w:rsidR="00223398" w:rsidRPr="00B551C7" w:rsidRDefault="00223398" w:rsidP="00CC6B8F">
    <w:pPr>
      <w:tabs>
        <w:tab w:val="right" w:pos="10206"/>
      </w:tabs>
      <w:spacing w:line="260" w:lineRule="exact"/>
      <w:rPr>
        <w:rFonts w:ascii="Arial" w:hAnsi="Arial"/>
        <w:color w:val="009FDA"/>
        <w:sz w:val="16"/>
        <w:szCs w:val="16"/>
        <w:lang w:val="en-US"/>
      </w:rPr>
    </w:pPr>
    <w:r w:rsidRPr="00B551C7">
      <w:rPr>
        <w:rFonts w:ascii="Arial" w:hAnsi="Arial"/>
        <w:color w:val="009FDA"/>
        <w:sz w:val="16"/>
        <w:szCs w:val="16"/>
        <w:lang w:val="en-US"/>
      </w:rPr>
      <w:t>Triple P – Positive Parenting Program</w:t>
    </w:r>
    <w:r w:rsidRPr="009721FD">
      <w:rPr>
        <w:rFonts w:ascii="Arial" w:hAnsi="Arial"/>
        <w:color w:val="009FDA"/>
        <w:sz w:val="16"/>
        <w:szCs w:val="16"/>
        <w:vertAlign w:val="superscript"/>
        <w:lang w:val="en-US"/>
      </w:rPr>
      <w:t>®</w:t>
    </w:r>
    <w:r w:rsidRPr="00B551C7">
      <w:rPr>
        <w:rFonts w:ascii="Arial" w:hAnsi="Arial"/>
        <w:color w:val="009FDA"/>
        <w:sz w:val="16"/>
        <w:szCs w:val="16"/>
        <w:lang w:val="en-US"/>
      </w:rPr>
      <w:t xml:space="preserve"> </w:t>
    </w:r>
    <w:r w:rsidRPr="00EE2497">
      <w:rPr>
        <w:rFonts w:ascii="Arial" w:hAnsi="Arial"/>
        <w:noProof/>
        <w:color w:val="009FDA"/>
        <w:sz w:val="16"/>
        <w:szCs w:val="16"/>
        <w:lang w:val="en-US" w:eastAsia="en-US"/>
      </w:rPr>
      <mc:AlternateContent>
        <mc:Choice Requires="wps">
          <w:drawing>
            <wp:anchor distT="0" distB="0" distL="114300" distR="114300" simplePos="0" relativeHeight="251661312" behindDoc="0" locked="0" layoutInCell="1" allowOverlap="1" wp14:anchorId="023F193D" wp14:editId="49B7F793">
              <wp:simplePos x="0" y="0"/>
              <wp:positionH relativeFrom="page">
                <wp:posOffset>540385</wp:posOffset>
              </wp:positionH>
              <wp:positionV relativeFrom="paragraph">
                <wp:posOffset>-147320</wp:posOffset>
              </wp:positionV>
              <wp:extent cx="6479540" cy="2540"/>
              <wp:effectExtent l="0" t="0" r="22860" b="48260"/>
              <wp:wrapNone/>
              <wp:docPr id="10" name="Straight Connector 10"/>
              <wp:cNvGraphicFramePr/>
              <a:graphic xmlns:a="http://schemas.openxmlformats.org/drawingml/2006/main">
                <a:graphicData uri="http://schemas.microsoft.com/office/word/2010/wordprocessingShape">
                  <wps:wsp>
                    <wps:cNvCnPr/>
                    <wps:spPr>
                      <a:xfrm>
                        <a:off x="0" y="0"/>
                        <a:ext cx="6479540" cy="2540"/>
                      </a:xfrm>
                      <a:prstGeom prst="line">
                        <a:avLst/>
                      </a:prstGeom>
                      <a:ln w="9525">
                        <a:solidFill>
                          <a:srgbClr val="009FDA"/>
                        </a:solidFill>
                        <a:prstDash val="dash"/>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DB368F6" id="Straight Connector 10" o:spid="_x0000_s1026" style="position:absolute;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from="42.55pt,-11.6pt" to="552.75pt,-1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" strokecolor="#009fda">
              <v:stroke dashstyle="dash"/>
              <w10:wrap anchorx="page"/>
            </v:line>
          </w:pict>
        </mc:Fallback>
      </mc:AlternateContent>
    </w:r>
    <w:r w:rsidRPr="00B551C7">
      <w:rPr>
        <w:rFonts w:ascii="Arial" w:hAnsi="Arial"/>
        <w:color w:val="009FDA"/>
        <w:sz w:val="16"/>
        <w:szCs w:val="16"/>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A95DA" w14:textId="77777777" w:rsidR="00EE1619" w:rsidRDefault="00EE1619" w:rsidP="0066431C">
      <w:r>
        <w:separator/>
      </w:r>
    </w:p>
  </w:footnote>
  <w:footnote w:type="continuationSeparator" w:id="0">
    <w:p w14:paraId="73BDC188" w14:textId="77777777" w:rsidR="00EE1619" w:rsidRDefault="00EE1619" w:rsidP="006643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159E7" w14:textId="2C975E71" w:rsidR="00223398" w:rsidRDefault="0018227B">
    <w:pPr>
      <w:pStyle w:val="Header"/>
    </w:pPr>
    <w:r>
      <w:rPr>
        <w:rFonts w:ascii="Arial" w:hAnsi="Arial"/>
        <w:noProof/>
        <w:color w:val="009FDA"/>
        <w:sz w:val="16"/>
        <w:szCs w:val="16"/>
        <w:lang w:val="en-US"/>
      </w:rPr>
      <w:drawing>
        <wp:anchor distT="0" distB="0" distL="114300" distR="114300" simplePos="0" relativeHeight="251665408" behindDoc="0" locked="0" layoutInCell="1" allowOverlap="1" wp14:anchorId="43F5BF76" wp14:editId="2BA310C7">
          <wp:simplePos x="0" y="0"/>
          <wp:positionH relativeFrom="column">
            <wp:posOffset>5896671</wp:posOffset>
          </wp:positionH>
          <wp:positionV relativeFrom="paragraph">
            <wp:posOffset>-96520</wp:posOffset>
          </wp:positionV>
          <wp:extent cx="633730" cy="491490"/>
          <wp:effectExtent l="0" t="0" r="1270" b="3810"/>
          <wp:wrapSquare wrapText="bothSides"/>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pic:cNvPicPr/>
                </pic:nvPicPr>
                <pic:blipFill>
                  <a:blip r:embed="rId1"/>
                  <a:stretch>
                    <a:fillRect/>
                  </a:stretch>
                </pic:blipFill>
                <pic:spPr>
                  <a:xfrm>
                    <a:off x="0" y="0"/>
                    <a:ext cx="633730" cy="491490"/>
                  </a:xfrm>
                  <a:prstGeom prst="rect">
                    <a:avLst/>
                  </a:prstGeom>
                </pic:spPr>
              </pic:pic>
            </a:graphicData>
          </a:graphic>
          <wp14:sizeRelH relativeFrom="page">
            <wp14:pctWidth>0</wp14:pctWidth>
          </wp14:sizeRelH>
          <wp14:sizeRelV relativeFrom="page">
            <wp14:pctHeight>0</wp14:pctHeight>
          </wp14:sizeRelV>
        </wp:anchor>
      </w:drawing>
    </w:r>
    <w:r w:rsidR="00223398" w:rsidRPr="00EE2497">
      <w:rPr>
        <w:rFonts w:ascii="Arial" w:hAnsi="Arial"/>
        <w:noProof/>
        <w:color w:val="009FDA"/>
        <w:sz w:val="16"/>
        <w:szCs w:val="16"/>
        <w:lang w:val="en-US"/>
      </w:rPr>
      <mc:AlternateContent>
        <mc:Choice Requires="wps">
          <w:drawing>
            <wp:anchor distT="0" distB="0" distL="114300" distR="114300" simplePos="0" relativeHeight="251663360" behindDoc="0" locked="0" layoutInCell="1" allowOverlap="1" wp14:anchorId="11C2EE0B" wp14:editId="460EE85F">
              <wp:simplePos x="0" y="0"/>
              <wp:positionH relativeFrom="page">
                <wp:posOffset>540385</wp:posOffset>
              </wp:positionH>
              <wp:positionV relativeFrom="page">
                <wp:posOffset>662305</wp:posOffset>
              </wp:positionV>
              <wp:extent cx="5652000" cy="2540"/>
              <wp:effectExtent l="0" t="0" r="12700" b="48260"/>
              <wp:wrapNone/>
              <wp:docPr id="1" name="Straight Connector 1"/>
              <wp:cNvGraphicFramePr/>
              <a:graphic xmlns:a="http://schemas.openxmlformats.org/drawingml/2006/main">
                <a:graphicData uri="http://schemas.microsoft.com/office/word/2010/wordprocessingShape">
                  <wps:wsp>
                    <wps:cNvCnPr/>
                    <wps:spPr>
                      <a:xfrm>
                        <a:off x="0" y="0"/>
                        <a:ext cx="5652000" cy="2540"/>
                      </a:xfrm>
                      <a:prstGeom prst="line">
                        <a:avLst/>
                      </a:prstGeom>
                      <a:ln w="9525">
                        <a:solidFill>
                          <a:srgbClr val="009FDA"/>
                        </a:solidFill>
                        <a:prstDash val="dash"/>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1E01B0C" id="Straight Connector 1" o:spid="_x0000_s1026" style="position:absolute;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42.55pt,52.15pt" to="487.6pt,5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" strokecolor="#009fda">
              <v:stroke dashstyle="dash"/>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67892"/>
    <w:multiLevelType w:val="multilevel"/>
    <w:tmpl w:val="31A877EC"/>
    <w:lvl w:ilvl="0">
      <w:start w:val="1"/>
      <w:numFmt w:val="bullet"/>
      <w:pStyle w:val="TPIContactReport-Unorderedlist"/>
      <w:lvlText w:val=""/>
      <w:lvlJc w:val="left"/>
      <w:pPr>
        <w:ind w:left="369" w:hanging="369"/>
      </w:pPr>
      <w:rPr>
        <w:rFonts w:ascii="Symbol" w:hAnsi="Symbol" w:hint="default"/>
        <w:color w:val="009FDA"/>
      </w:rPr>
    </w:lvl>
    <w:lvl w:ilvl="1">
      <w:start w:val="1"/>
      <w:numFmt w:val="bullet"/>
      <w:lvlText w:val=""/>
      <w:lvlJc w:val="left"/>
      <w:pPr>
        <w:ind w:left="737" w:hanging="368"/>
      </w:pPr>
      <w:rPr>
        <w:rFonts w:ascii="Symbol" w:hAnsi="Symbol" w:hint="default"/>
        <w:color w:val="009FDA"/>
      </w:rPr>
    </w:lvl>
    <w:lvl w:ilvl="2">
      <w:start w:val="1"/>
      <w:numFmt w:val="bullet"/>
      <w:lvlText w:val=""/>
      <w:lvlJc w:val="left"/>
      <w:pPr>
        <w:ind w:left="1106" w:hanging="369"/>
      </w:pPr>
      <w:rPr>
        <w:rFonts w:ascii="Symbol" w:hAnsi="Symbol" w:hint="default"/>
        <w:color w:val="009FDA"/>
      </w:rPr>
    </w:lvl>
    <w:lvl w:ilvl="3">
      <w:start w:val="1"/>
      <w:numFmt w:val="bullet"/>
      <w:lvlText w:val=""/>
      <w:lvlJc w:val="left"/>
      <w:pPr>
        <w:tabs>
          <w:tab w:val="num" w:pos="1474"/>
        </w:tabs>
        <w:ind w:left="1474" w:hanging="368"/>
      </w:pPr>
      <w:rPr>
        <w:rFonts w:ascii="Symbol" w:hAnsi="Symbol" w:hint="default"/>
        <w:color w:val="009FDA"/>
      </w:rPr>
    </w:lvl>
    <w:lvl w:ilvl="4">
      <w:start w:val="1"/>
      <w:numFmt w:val="bullet"/>
      <w:lvlText w:val=""/>
      <w:lvlJc w:val="left"/>
      <w:pPr>
        <w:ind w:left="1843" w:hanging="369"/>
      </w:pPr>
      <w:rPr>
        <w:rFonts w:ascii="Symbol" w:hAnsi="Symbol" w:hint="default"/>
        <w:color w:val="009FDA"/>
      </w:rPr>
    </w:lvl>
    <w:lvl w:ilvl="5">
      <w:start w:val="1"/>
      <w:numFmt w:val="bullet"/>
      <w:lvlText w:val=""/>
      <w:lvlJc w:val="left"/>
      <w:pPr>
        <w:tabs>
          <w:tab w:val="num" w:pos="2211"/>
        </w:tabs>
        <w:ind w:left="2211" w:hanging="368"/>
      </w:pPr>
      <w:rPr>
        <w:rFonts w:ascii="Symbol" w:hAnsi="Symbol" w:hint="default"/>
        <w:color w:val="009FDA"/>
      </w:rPr>
    </w:lvl>
    <w:lvl w:ilvl="6">
      <w:start w:val="1"/>
      <w:numFmt w:val="bullet"/>
      <w:lvlText w:val=""/>
      <w:lvlJc w:val="left"/>
      <w:pPr>
        <w:tabs>
          <w:tab w:val="num" w:pos="2580"/>
        </w:tabs>
        <w:ind w:left="2580" w:hanging="369"/>
      </w:pPr>
      <w:rPr>
        <w:rFonts w:ascii="Symbol" w:hAnsi="Symbol" w:hint="default"/>
        <w:color w:val="009FDA"/>
      </w:rPr>
    </w:lvl>
    <w:lvl w:ilvl="7">
      <w:start w:val="1"/>
      <w:numFmt w:val="bullet"/>
      <w:lvlText w:val=""/>
      <w:lvlJc w:val="left"/>
      <w:pPr>
        <w:ind w:left="2948" w:hanging="368"/>
      </w:pPr>
      <w:rPr>
        <w:rFonts w:ascii="Symbol" w:hAnsi="Symbol" w:hint="default"/>
        <w:color w:val="009FDA"/>
      </w:rPr>
    </w:lvl>
    <w:lvl w:ilvl="8">
      <w:start w:val="1"/>
      <w:numFmt w:val="bullet"/>
      <w:lvlText w:val=""/>
      <w:lvlJc w:val="left"/>
      <w:pPr>
        <w:tabs>
          <w:tab w:val="num" w:pos="3317"/>
        </w:tabs>
        <w:ind w:left="3317" w:hanging="369"/>
      </w:pPr>
      <w:rPr>
        <w:rFonts w:ascii="Symbol" w:hAnsi="Symbol" w:hint="default"/>
        <w:color w:val="009FDA"/>
      </w:rPr>
    </w:lvl>
  </w:abstractNum>
  <w:abstractNum w:abstractNumId="1" w15:restartNumberingAfterBreak="0">
    <w:nsid w:val="003F21DB"/>
    <w:multiLevelType w:val="hybridMultilevel"/>
    <w:tmpl w:val="DCEA8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B80427"/>
    <w:multiLevelType w:val="hybridMultilevel"/>
    <w:tmpl w:val="12BE68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7824E82"/>
    <w:multiLevelType w:val="multilevel"/>
    <w:tmpl w:val="B866A258"/>
    <w:numStyleLink w:val="TPIProposal-Orderedlistlist"/>
  </w:abstractNum>
  <w:abstractNum w:abstractNumId="4" w15:restartNumberingAfterBreak="0">
    <w:nsid w:val="28172F6B"/>
    <w:multiLevelType w:val="hybridMultilevel"/>
    <w:tmpl w:val="90FA69D4"/>
    <w:lvl w:ilvl="0" w:tplc="6BD43CB0">
      <w:start w:val="1"/>
      <w:numFmt w:val="bullet"/>
      <w:lvlText w:val="•"/>
      <w:lvlJc w:val="left"/>
      <w:pPr>
        <w:tabs>
          <w:tab w:val="num" w:pos="1080"/>
        </w:tabs>
        <w:ind w:left="1080" w:hanging="360"/>
      </w:pPr>
      <w:rPr>
        <w:rFonts w:ascii="Arial" w:hAnsi="Arial" w:hint="default"/>
      </w:rPr>
    </w:lvl>
    <w:lvl w:ilvl="1" w:tplc="BA3E7230" w:tentative="1">
      <w:start w:val="1"/>
      <w:numFmt w:val="bullet"/>
      <w:lvlText w:val="•"/>
      <w:lvlJc w:val="left"/>
      <w:pPr>
        <w:tabs>
          <w:tab w:val="num" w:pos="1800"/>
        </w:tabs>
        <w:ind w:left="1800" w:hanging="360"/>
      </w:pPr>
      <w:rPr>
        <w:rFonts w:ascii="Arial" w:hAnsi="Arial" w:hint="default"/>
      </w:rPr>
    </w:lvl>
    <w:lvl w:ilvl="2" w:tplc="26003138" w:tentative="1">
      <w:start w:val="1"/>
      <w:numFmt w:val="bullet"/>
      <w:lvlText w:val="•"/>
      <w:lvlJc w:val="left"/>
      <w:pPr>
        <w:tabs>
          <w:tab w:val="num" w:pos="2520"/>
        </w:tabs>
        <w:ind w:left="2520" w:hanging="360"/>
      </w:pPr>
      <w:rPr>
        <w:rFonts w:ascii="Arial" w:hAnsi="Arial" w:hint="default"/>
      </w:rPr>
    </w:lvl>
    <w:lvl w:ilvl="3" w:tplc="A006734A" w:tentative="1">
      <w:start w:val="1"/>
      <w:numFmt w:val="bullet"/>
      <w:lvlText w:val="•"/>
      <w:lvlJc w:val="left"/>
      <w:pPr>
        <w:tabs>
          <w:tab w:val="num" w:pos="3240"/>
        </w:tabs>
        <w:ind w:left="3240" w:hanging="360"/>
      </w:pPr>
      <w:rPr>
        <w:rFonts w:ascii="Arial" w:hAnsi="Arial" w:hint="default"/>
      </w:rPr>
    </w:lvl>
    <w:lvl w:ilvl="4" w:tplc="7AF47D80" w:tentative="1">
      <w:start w:val="1"/>
      <w:numFmt w:val="bullet"/>
      <w:lvlText w:val="•"/>
      <w:lvlJc w:val="left"/>
      <w:pPr>
        <w:tabs>
          <w:tab w:val="num" w:pos="3960"/>
        </w:tabs>
        <w:ind w:left="3960" w:hanging="360"/>
      </w:pPr>
      <w:rPr>
        <w:rFonts w:ascii="Arial" w:hAnsi="Arial" w:hint="default"/>
      </w:rPr>
    </w:lvl>
    <w:lvl w:ilvl="5" w:tplc="2236F81A" w:tentative="1">
      <w:start w:val="1"/>
      <w:numFmt w:val="bullet"/>
      <w:lvlText w:val="•"/>
      <w:lvlJc w:val="left"/>
      <w:pPr>
        <w:tabs>
          <w:tab w:val="num" w:pos="4680"/>
        </w:tabs>
        <w:ind w:left="4680" w:hanging="360"/>
      </w:pPr>
      <w:rPr>
        <w:rFonts w:ascii="Arial" w:hAnsi="Arial" w:hint="default"/>
      </w:rPr>
    </w:lvl>
    <w:lvl w:ilvl="6" w:tplc="9EF8FA64" w:tentative="1">
      <w:start w:val="1"/>
      <w:numFmt w:val="bullet"/>
      <w:lvlText w:val="•"/>
      <w:lvlJc w:val="left"/>
      <w:pPr>
        <w:tabs>
          <w:tab w:val="num" w:pos="5400"/>
        </w:tabs>
        <w:ind w:left="5400" w:hanging="360"/>
      </w:pPr>
      <w:rPr>
        <w:rFonts w:ascii="Arial" w:hAnsi="Arial" w:hint="default"/>
      </w:rPr>
    </w:lvl>
    <w:lvl w:ilvl="7" w:tplc="94807518" w:tentative="1">
      <w:start w:val="1"/>
      <w:numFmt w:val="bullet"/>
      <w:lvlText w:val="•"/>
      <w:lvlJc w:val="left"/>
      <w:pPr>
        <w:tabs>
          <w:tab w:val="num" w:pos="6120"/>
        </w:tabs>
        <w:ind w:left="6120" w:hanging="360"/>
      </w:pPr>
      <w:rPr>
        <w:rFonts w:ascii="Arial" w:hAnsi="Arial" w:hint="default"/>
      </w:rPr>
    </w:lvl>
    <w:lvl w:ilvl="8" w:tplc="BE22C0B4" w:tentative="1">
      <w:start w:val="1"/>
      <w:numFmt w:val="bullet"/>
      <w:lvlText w:val="•"/>
      <w:lvlJc w:val="left"/>
      <w:pPr>
        <w:tabs>
          <w:tab w:val="num" w:pos="6840"/>
        </w:tabs>
        <w:ind w:left="6840" w:hanging="360"/>
      </w:pPr>
      <w:rPr>
        <w:rFonts w:ascii="Arial" w:hAnsi="Arial" w:hint="default"/>
      </w:rPr>
    </w:lvl>
  </w:abstractNum>
  <w:abstractNum w:abstractNumId="5" w15:restartNumberingAfterBreak="0">
    <w:nsid w:val="29247A05"/>
    <w:multiLevelType w:val="hybridMultilevel"/>
    <w:tmpl w:val="BA78287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A263480"/>
    <w:multiLevelType w:val="hybridMultilevel"/>
    <w:tmpl w:val="50788F0C"/>
    <w:lvl w:ilvl="0" w:tplc="256AE05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B9C3978"/>
    <w:multiLevelType w:val="multilevel"/>
    <w:tmpl w:val="F57E8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EB47E5D"/>
    <w:multiLevelType w:val="hybridMultilevel"/>
    <w:tmpl w:val="20D283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D2C016E"/>
    <w:multiLevelType w:val="hybridMultilevel"/>
    <w:tmpl w:val="16A2837A"/>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AA55F0F"/>
    <w:multiLevelType w:val="hybridMultilevel"/>
    <w:tmpl w:val="F2BE116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DED4881"/>
    <w:multiLevelType w:val="hybridMultilevel"/>
    <w:tmpl w:val="A0C67C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5E465DB"/>
    <w:multiLevelType w:val="hybridMultilevel"/>
    <w:tmpl w:val="CF2EAD7A"/>
    <w:lvl w:ilvl="0" w:tplc="C3A4DE90">
      <w:start w:val="1"/>
      <w:numFmt w:val="decimalZero"/>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80F7A26"/>
    <w:multiLevelType w:val="hybridMultilevel"/>
    <w:tmpl w:val="C5D651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C72550E"/>
    <w:multiLevelType w:val="multilevel"/>
    <w:tmpl w:val="B866A258"/>
    <w:styleLink w:val="TPIProposal-Orderedlistlist"/>
    <w:lvl w:ilvl="0">
      <w:start w:val="1"/>
      <w:numFmt w:val="decimal"/>
      <w:pStyle w:val="TPIContactReport-Orderedlist"/>
      <w:lvlText w:val="%1."/>
      <w:lvlJc w:val="left"/>
      <w:pPr>
        <w:ind w:left="369" w:hanging="369"/>
      </w:pPr>
      <w:rPr>
        <w:rFonts w:ascii="Arial" w:hAnsi="Arial" w:hint="default"/>
        <w:b w:val="0"/>
        <w:bCs w:val="0"/>
        <w:i w:val="0"/>
        <w:iCs w:val="0"/>
        <w:color w:val="009FDA"/>
        <w:sz w:val="20"/>
        <w:szCs w:val="20"/>
      </w:rPr>
    </w:lvl>
    <w:lvl w:ilvl="1">
      <w:start w:val="1"/>
      <w:numFmt w:val="decimal"/>
      <w:lvlText w:val="%2."/>
      <w:lvlJc w:val="left"/>
      <w:pPr>
        <w:ind w:left="737" w:hanging="368"/>
      </w:pPr>
      <w:rPr>
        <w:rFonts w:ascii="Arial" w:hAnsi="Arial" w:hint="default"/>
        <w:b w:val="0"/>
        <w:bCs w:val="0"/>
        <w:i w:val="0"/>
        <w:iCs w:val="0"/>
        <w:color w:val="009FDA"/>
        <w:sz w:val="20"/>
        <w:szCs w:val="20"/>
      </w:rPr>
    </w:lvl>
    <w:lvl w:ilvl="2">
      <w:start w:val="1"/>
      <w:numFmt w:val="decimal"/>
      <w:lvlText w:val="%3."/>
      <w:lvlJc w:val="left"/>
      <w:pPr>
        <w:ind w:left="1106" w:hanging="369"/>
      </w:pPr>
      <w:rPr>
        <w:rFonts w:ascii="Arial" w:hAnsi="Arial" w:hint="default"/>
        <w:b w:val="0"/>
        <w:bCs w:val="0"/>
        <w:i w:val="0"/>
        <w:iCs w:val="0"/>
        <w:color w:val="009FDA"/>
        <w:sz w:val="20"/>
        <w:szCs w:val="20"/>
      </w:rPr>
    </w:lvl>
    <w:lvl w:ilvl="3">
      <w:start w:val="1"/>
      <w:numFmt w:val="decimal"/>
      <w:lvlText w:val="%4."/>
      <w:lvlJc w:val="left"/>
      <w:pPr>
        <w:tabs>
          <w:tab w:val="num" w:pos="1474"/>
        </w:tabs>
        <w:ind w:left="1474" w:hanging="368"/>
      </w:pPr>
      <w:rPr>
        <w:rFonts w:ascii="Arial" w:hAnsi="Arial" w:hint="default"/>
        <w:b w:val="0"/>
        <w:bCs w:val="0"/>
        <w:i w:val="0"/>
        <w:iCs w:val="0"/>
        <w:color w:val="009FDA"/>
        <w:sz w:val="20"/>
        <w:szCs w:val="20"/>
      </w:rPr>
    </w:lvl>
    <w:lvl w:ilvl="4">
      <w:start w:val="1"/>
      <w:numFmt w:val="decimal"/>
      <w:lvlText w:val="%5."/>
      <w:lvlJc w:val="left"/>
      <w:pPr>
        <w:ind w:left="1843" w:hanging="369"/>
      </w:pPr>
      <w:rPr>
        <w:rFonts w:ascii="Arial" w:hAnsi="Arial" w:hint="default"/>
        <w:b w:val="0"/>
        <w:bCs w:val="0"/>
        <w:i w:val="0"/>
        <w:iCs w:val="0"/>
        <w:color w:val="009FDA"/>
        <w:sz w:val="20"/>
        <w:szCs w:val="20"/>
      </w:rPr>
    </w:lvl>
    <w:lvl w:ilvl="5">
      <w:start w:val="1"/>
      <w:numFmt w:val="decimal"/>
      <w:lvlText w:val="%6."/>
      <w:lvlJc w:val="left"/>
      <w:pPr>
        <w:tabs>
          <w:tab w:val="num" w:pos="2211"/>
        </w:tabs>
        <w:ind w:left="2211" w:hanging="368"/>
      </w:pPr>
      <w:rPr>
        <w:rFonts w:ascii="Arial" w:hAnsi="Arial" w:hint="default"/>
        <w:b w:val="0"/>
        <w:bCs w:val="0"/>
        <w:i w:val="0"/>
        <w:iCs w:val="0"/>
        <w:color w:val="009FDA"/>
        <w:sz w:val="20"/>
        <w:szCs w:val="20"/>
      </w:rPr>
    </w:lvl>
    <w:lvl w:ilvl="6">
      <w:start w:val="1"/>
      <w:numFmt w:val="decimal"/>
      <w:lvlText w:val="%7."/>
      <w:lvlJc w:val="left"/>
      <w:pPr>
        <w:tabs>
          <w:tab w:val="num" w:pos="2580"/>
        </w:tabs>
        <w:ind w:left="2580" w:hanging="369"/>
      </w:pPr>
      <w:rPr>
        <w:rFonts w:ascii="Arial" w:hAnsi="Arial" w:hint="default"/>
        <w:b w:val="0"/>
        <w:bCs w:val="0"/>
        <w:i w:val="0"/>
        <w:iCs w:val="0"/>
        <w:color w:val="009FDA"/>
        <w:sz w:val="20"/>
        <w:szCs w:val="20"/>
      </w:rPr>
    </w:lvl>
    <w:lvl w:ilvl="7">
      <w:start w:val="1"/>
      <w:numFmt w:val="decimal"/>
      <w:lvlText w:val="%8."/>
      <w:lvlJc w:val="left"/>
      <w:pPr>
        <w:ind w:left="2948" w:hanging="368"/>
      </w:pPr>
      <w:rPr>
        <w:rFonts w:ascii="Arial" w:hAnsi="Arial" w:hint="default"/>
        <w:b w:val="0"/>
        <w:bCs w:val="0"/>
        <w:i w:val="0"/>
        <w:iCs w:val="0"/>
        <w:color w:val="009FDA"/>
        <w:sz w:val="20"/>
        <w:szCs w:val="20"/>
      </w:rPr>
    </w:lvl>
    <w:lvl w:ilvl="8">
      <w:start w:val="1"/>
      <w:numFmt w:val="decimal"/>
      <w:lvlText w:val="%9."/>
      <w:lvlJc w:val="left"/>
      <w:pPr>
        <w:tabs>
          <w:tab w:val="num" w:pos="3317"/>
        </w:tabs>
        <w:ind w:left="3317" w:hanging="369"/>
      </w:pPr>
      <w:rPr>
        <w:rFonts w:ascii="Arial" w:hAnsi="Arial" w:hint="default"/>
        <w:b w:val="0"/>
        <w:bCs w:val="0"/>
        <w:i w:val="0"/>
        <w:iCs w:val="0"/>
        <w:color w:val="009FDA"/>
        <w:sz w:val="20"/>
        <w:szCs w:val="20"/>
      </w:rPr>
    </w:lvl>
  </w:abstractNum>
  <w:abstractNum w:abstractNumId="15" w15:restartNumberingAfterBreak="0">
    <w:nsid w:val="62BE536B"/>
    <w:multiLevelType w:val="hybridMultilevel"/>
    <w:tmpl w:val="D0A278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52921C9"/>
    <w:multiLevelType w:val="multilevel"/>
    <w:tmpl w:val="B9D83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BB009CF"/>
    <w:multiLevelType w:val="hybridMultilevel"/>
    <w:tmpl w:val="192ADFEA"/>
    <w:lvl w:ilvl="0" w:tplc="A3324A3A">
      <w:start w:val="1"/>
      <w:numFmt w:val="bullet"/>
      <w:lvlText w:val="•"/>
      <w:lvlJc w:val="left"/>
      <w:pPr>
        <w:tabs>
          <w:tab w:val="num" w:pos="1080"/>
        </w:tabs>
        <w:ind w:left="1080" w:hanging="360"/>
      </w:pPr>
      <w:rPr>
        <w:rFonts w:ascii="Arial" w:hAnsi="Arial" w:hint="default"/>
      </w:rPr>
    </w:lvl>
    <w:lvl w:ilvl="1" w:tplc="123ABD9A" w:tentative="1">
      <w:start w:val="1"/>
      <w:numFmt w:val="bullet"/>
      <w:lvlText w:val="•"/>
      <w:lvlJc w:val="left"/>
      <w:pPr>
        <w:tabs>
          <w:tab w:val="num" w:pos="1800"/>
        </w:tabs>
        <w:ind w:left="1800" w:hanging="360"/>
      </w:pPr>
      <w:rPr>
        <w:rFonts w:ascii="Arial" w:hAnsi="Arial" w:hint="default"/>
      </w:rPr>
    </w:lvl>
    <w:lvl w:ilvl="2" w:tplc="51E2E640" w:tentative="1">
      <w:start w:val="1"/>
      <w:numFmt w:val="bullet"/>
      <w:lvlText w:val="•"/>
      <w:lvlJc w:val="left"/>
      <w:pPr>
        <w:tabs>
          <w:tab w:val="num" w:pos="2520"/>
        </w:tabs>
        <w:ind w:left="2520" w:hanging="360"/>
      </w:pPr>
      <w:rPr>
        <w:rFonts w:ascii="Arial" w:hAnsi="Arial" w:hint="default"/>
      </w:rPr>
    </w:lvl>
    <w:lvl w:ilvl="3" w:tplc="C37E4E84" w:tentative="1">
      <w:start w:val="1"/>
      <w:numFmt w:val="bullet"/>
      <w:lvlText w:val="•"/>
      <w:lvlJc w:val="left"/>
      <w:pPr>
        <w:tabs>
          <w:tab w:val="num" w:pos="3240"/>
        </w:tabs>
        <w:ind w:left="3240" w:hanging="360"/>
      </w:pPr>
      <w:rPr>
        <w:rFonts w:ascii="Arial" w:hAnsi="Arial" w:hint="default"/>
      </w:rPr>
    </w:lvl>
    <w:lvl w:ilvl="4" w:tplc="7FBAAB6A" w:tentative="1">
      <w:start w:val="1"/>
      <w:numFmt w:val="bullet"/>
      <w:lvlText w:val="•"/>
      <w:lvlJc w:val="left"/>
      <w:pPr>
        <w:tabs>
          <w:tab w:val="num" w:pos="3960"/>
        </w:tabs>
        <w:ind w:left="3960" w:hanging="360"/>
      </w:pPr>
      <w:rPr>
        <w:rFonts w:ascii="Arial" w:hAnsi="Arial" w:hint="default"/>
      </w:rPr>
    </w:lvl>
    <w:lvl w:ilvl="5" w:tplc="784435AA" w:tentative="1">
      <w:start w:val="1"/>
      <w:numFmt w:val="bullet"/>
      <w:lvlText w:val="•"/>
      <w:lvlJc w:val="left"/>
      <w:pPr>
        <w:tabs>
          <w:tab w:val="num" w:pos="4680"/>
        </w:tabs>
        <w:ind w:left="4680" w:hanging="360"/>
      </w:pPr>
      <w:rPr>
        <w:rFonts w:ascii="Arial" w:hAnsi="Arial" w:hint="default"/>
      </w:rPr>
    </w:lvl>
    <w:lvl w:ilvl="6" w:tplc="372AD024" w:tentative="1">
      <w:start w:val="1"/>
      <w:numFmt w:val="bullet"/>
      <w:lvlText w:val="•"/>
      <w:lvlJc w:val="left"/>
      <w:pPr>
        <w:tabs>
          <w:tab w:val="num" w:pos="5400"/>
        </w:tabs>
        <w:ind w:left="5400" w:hanging="360"/>
      </w:pPr>
      <w:rPr>
        <w:rFonts w:ascii="Arial" w:hAnsi="Arial" w:hint="default"/>
      </w:rPr>
    </w:lvl>
    <w:lvl w:ilvl="7" w:tplc="8132D2C8" w:tentative="1">
      <w:start w:val="1"/>
      <w:numFmt w:val="bullet"/>
      <w:lvlText w:val="•"/>
      <w:lvlJc w:val="left"/>
      <w:pPr>
        <w:tabs>
          <w:tab w:val="num" w:pos="6120"/>
        </w:tabs>
        <w:ind w:left="6120" w:hanging="360"/>
      </w:pPr>
      <w:rPr>
        <w:rFonts w:ascii="Arial" w:hAnsi="Arial" w:hint="default"/>
      </w:rPr>
    </w:lvl>
    <w:lvl w:ilvl="8" w:tplc="DCE865F8" w:tentative="1">
      <w:start w:val="1"/>
      <w:numFmt w:val="bullet"/>
      <w:lvlText w:val="•"/>
      <w:lvlJc w:val="left"/>
      <w:pPr>
        <w:tabs>
          <w:tab w:val="num" w:pos="6840"/>
        </w:tabs>
        <w:ind w:left="6840" w:hanging="360"/>
      </w:pPr>
      <w:rPr>
        <w:rFonts w:ascii="Arial" w:hAnsi="Arial" w:hint="default"/>
      </w:rPr>
    </w:lvl>
  </w:abstractNum>
  <w:abstractNum w:abstractNumId="18" w15:restartNumberingAfterBreak="0">
    <w:nsid w:val="6C1E1A0F"/>
    <w:multiLevelType w:val="multilevel"/>
    <w:tmpl w:val="AE14C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20B4FFD"/>
    <w:multiLevelType w:val="multilevel"/>
    <w:tmpl w:val="3D9ABC72"/>
    <w:styleLink w:val="C4O-Lijstlijst"/>
    <w:lvl w:ilvl="0">
      <w:start w:val="1"/>
      <w:numFmt w:val="bullet"/>
      <w:lvlText w:val=""/>
      <w:lvlJc w:val="left"/>
      <w:pPr>
        <w:ind w:left="170" w:hanging="170"/>
      </w:pPr>
      <w:rPr>
        <w:rFonts w:ascii="Symbol" w:hAnsi="Symbol" w:hint="default"/>
        <w:color w:val="00338D"/>
      </w:rPr>
    </w:lvl>
    <w:lvl w:ilvl="1">
      <w:start w:val="1"/>
      <w:numFmt w:val="bullet"/>
      <w:lvlText w:val=""/>
      <w:lvlJc w:val="left"/>
      <w:pPr>
        <w:ind w:left="340" w:hanging="170"/>
      </w:pPr>
      <w:rPr>
        <w:rFonts w:ascii="Symbol" w:hAnsi="Symbol" w:hint="default"/>
        <w:color w:val="00338D"/>
      </w:rPr>
    </w:lvl>
    <w:lvl w:ilvl="2">
      <w:start w:val="1"/>
      <w:numFmt w:val="bullet"/>
      <w:lvlText w:val=""/>
      <w:lvlJc w:val="left"/>
      <w:pPr>
        <w:tabs>
          <w:tab w:val="num" w:pos="340"/>
        </w:tabs>
        <w:ind w:left="510" w:hanging="170"/>
      </w:pPr>
      <w:rPr>
        <w:rFonts w:ascii="Symbol" w:hAnsi="Symbol" w:hint="default"/>
        <w:color w:val="00338D"/>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726F6BB1"/>
    <w:multiLevelType w:val="hybridMultilevel"/>
    <w:tmpl w:val="D0A278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9870C32"/>
    <w:multiLevelType w:val="multilevel"/>
    <w:tmpl w:val="17D6F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AF42FCE"/>
    <w:multiLevelType w:val="hybridMultilevel"/>
    <w:tmpl w:val="BAF6264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F857213"/>
    <w:multiLevelType w:val="hybridMultilevel"/>
    <w:tmpl w:val="219E28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72262379">
    <w:abstractNumId w:val="19"/>
  </w:num>
  <w:num w:numId="2" w16cid:durableId="904923581">
    <w:abstractNumId w:val="14"/>
  </w:num>
  <w:num w:numId="3" w16cid:durableId="369186597">
    <w:abstractNumId w:val="3"/>
    <w:lvlOverride w:ilvl="0">
      <w:lvl w:ilvl="0">
        <w:start w:val="1"/>
        <w:numFmt w:val="upperLetter"/>
        <w:pStyle w:val="TPIContactReport-Orderedlist"/>
        <w:lvlText w:val="%1."/>
        <w:lvlJc w:val="left"/>
        <w:pPr>
          <w:ind w:left="360" w:hanging="360"/>
        </w:p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4" w16cid:durableId="2142383059">
    <w:abstractNumId w:val="0"/>
  </w:num>
  <w:num w:numId="5" w16cid:durableId="1955398939">
    <w:abstractNumId w:val="12"/>
  </w:num>
  <w:num w:numId="6" w16cid:durableId="2040819155">
    <w:abstractNumId w:val="13"/>
  </w:num>
  <w:num w:numId="7" w16cid:durableId="620691720">
    <w:abstractNumId w:val="18"/>
  </w:num>
  <w:num w:numId="8" w16cid:durableId="1856723369">
    <w:abstractNumId w:val="21"/>
  </w:num>
  <w:num w:numId="9" w16cid:durableId="896165540">
    <w:abstractNumId w:val="7"/>
  </w:num>
  <w:num w:numId="10" w16cid:durableId="1423376872">
    <w:abstractNumId w:val="1"/>
  </w:num>
  <w:num w:numId="11" w16cid:durableId="2128430009">
    <w:abstractNumId w:val="5"/>
  </w:num>
  <w:num w:numId="12" w16cid:durableId="373233869">
    <w:abstractNumId w:val="8"/>
  </w:num>
  <w:num w:numId="13" w16cid:durableId="1576625237">
    <w:abstractNumId w:val="17"/>
  </w:num>
  <w:num w:numId="14" w16cid:durableId="1263801153">
    <w:abstractNumId w:val="4"/>
  </w:num>
  <w:num w:numId="15" w16cid:durableId="1866362702">
    <w:abstractNumId w:val="16"/>
  </w:num>
  <w:num w:numId="16" w16cid:durableId="136653827">
    <w:abstractNumId w:val="2"/>
  </w:num>
  <w:num w:numId="17" w16cid:durableId="1457992229">
    <w:abstractNumId w:val="11"/>
  </w:num>
  <w:num w:numId="18" w16cid:durableId="676616249">
    <w:abstractNumId w:val="6"/>
  </w:num>
  <w:num w:numId="19" w16cid:durableId="1506480539">
    <w:abstractNumId w:val="23"/>
  </w:num>
  <w:num w:numId="20" w16cid:durableId="1128400720">
    <w:abstractNumId w:val="10"/>
  </w:num>
  <w:num w:numId="21" w16cid:durableId="1896743582">
    <w:abstractNumId w:val="9"/>
  </w:num>
  <w:num w:numId="22" w16cid:durableId="1224415728">
    <w:abstractNumId w:val="3"/>
    <w:lvlOverride w:ilvl="0">
      <w:lvl w:ilvl="0">
        <w:start w:val="1"/>
        <w:numFmt w:val="upperLetter"/>
        <w:pStyle w:val="TPIContactReport-Orderedlist"/>
        <w:lvlText w:val="%1."/>
        <w:lvlJc w:val="left"/>
        <w:pPr>
          <w:ind w:left="360" w:hanging="360"/>
        </w:p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23" w16cid:durableId="53889905">
    <w:abstractNumId w:val="3"/>
    <w:lvlOverride w:ilvl="0">
      <w:lvl w:ilvl="0">
        <w:start w:val="1"/>
        <w:numFmt w:val="upperLetter"/>
        <w:pStyle w:val="TPIContactReport-Orderedlist"/>
        <w:lvlText w:val="%1."/>
        <w:lvlJc w:val="left"/>
        <w:pPr>
          <w:ind w:left="360" w:hanging="360"/>
        </w:p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24" w16cid:durableId="930547292">
    <w:abstractNumId w:val="3"/>
    <w:lvlOverride w:ilvl="0">
      <w:lvl w:ilvl="0">
        <w:start w:val="1"/>
        <w:numFmt w:val="upperLetter"/>
        <w:pStyle w:val="TPIContactReport-Orderedlist"/>
        <w:lvlText w:val="%1."/>
        <w:lvlJc w:val="left"/>
        <w:pPr>
          <w:ind w:left="360" w:hanging="360"/>
        </w:p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25" w16cid:durableId="1876428418">
    <w:abstractNumId w:val="3"/>
    <w:lvlOverride w:ilvl="0">
      <w:lvl w:ilvl="0">
        <w:start w:val="1"/>
        <w:numFmt w:val="upperLetter"/>
        <w:pStyle w:val="TPIContactReport-Orderedlist"/>
        <w:lvlText w:val="%1."/>
        <w:lvlJc w:val="left"/>
        <w:pPr>
          <w:ind w:left="360" w:hanging="360"/>
        </w:p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26" w16cid:durableId="194781270">
    <w:abstractNumId w:val="15"/>
  </w:num>
  <w:num w:numId="27" w16cid:durableId="898252214">
    <w:abstractNumId w:val="3"/>
    <w:lvlOverride w:ilvl="0">
      <w:lvl w:ilvl="0">
        <w:start w:val="1"/>
        <w:numFmt w:val="upperLetter"/>
        <w:pStyle w:val="TPIContactReport-Orderedlist"/>
        <w:lvlText w:val="%1."/>
        <w:lvlJc w:val="left"/>
        <w:pPr>
          <w:ind w:left="360" w:hanging="360"/>
        </w:p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28" w16cid:durableId="1344624515">
    <w:abstractNumId w:val="3"/>
    <w:lvlOverride w:ilvl="0">
      <w:lvl w:ilvl="0">
        <w:start w:val="1"/>
        <w:numFmt w:val="upperLetter"/>
        <w:pStyle w:val="TPIContactReport-Orderedlist"/>
        <w:lvlText w:val="%1."/>
        <w:lvlJc w:val="left"/>
        <w:pPr>
          <w:ind w:left="360" w:hanging="360"/>
        </w:p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29" w16cid:durableId="245499291">
    <w:abstractNumId w:val="20"/>
  </w:num>
  <w:num w:numId="30" w16cid:durableId="1806317480">
    <w:abstractNumId w:val="3"/>
    <w:lvlOverride w:ilvl="0">
      <w:lvl w:ilvl="0">
        <w:start w:val="1"/>
        <w:numFmt w:val="upperLetter"/>
        <w:pStyle w:val="TPIContactReport-Orderedlist"/>
        <w:lvlText w:val="%1."/>
        <w:lvlJc w:val="left"/>
        <w:pPr>
          <w:ind w:left="360" w:hanging="360"/>
        </w:p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31" w16cid:durableId="1239897366">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1711"/>
    <w:rsid w:val="00010EAC"/>
    <w:rsid w:val="000164BC"/>
    <w:rsid w:val="0002771A"/>
    <w:rsid w:val="00036242"/>
    <w:rsid w:val="00044DFC"/>
    <w:rsid w:val="00046495"/>
    <w:rsid w:val="0005052E"/>
    <w:rsid w:val="00053B61"/>
    <w:rsid w:val="00062A9F"/>
    <w:rsid w:val="00063927"/>
    <w:rsid w:val="00063A20"/>
    <w:rsid w:val="0006611E"/>
    <w:rsid w:val="0006786D"/>
    <w:rsid w:val="00080077"/>
    <w:rsid w:val="00080C2E"/>
    <w:rsid w:val="00085494"/>
    <w:rsid w:val="000C4A47"/>
    <w:rsid w:val="000D20CD"/>
    <w:rsid w:val="000D2266"/>
    <w:rsid w:val="000D4AE2"/>
    <w:rsid w:val="000D5324"/>
    <w:rsid w:val="000E47A1"/>
    <w:rsid w:val="000E47C7"/>
    <w:rsid w:val="000F6C65"/>
    <w:rsid w:val="00103994"/>
    <w:rsid w:val="00111FC4"/>
    <w:rsid w:val="00112D7F"/>
    <w:rsid w:val="00122D42"/>
    <w:rsid w:val="0012364F"/>
    <w:rsid w:val="00126919"/>
    <w:rsid w:val="00132112"/>
    <w:rsid w:val="00133F9A"/>
    <w:rsid w:val="00150C4E"/>
    <w:rsid w:val="001534F0"/>
    <w:rsid w:val="00156BC5"/>
    <w:rsid w:val="00160AB6"/>
    <w:rsid w:val="00160D2C"/>
    <w:rsid w:val="0016133A"/>
    <w:rsid w:val="00162BAD"/>
    <w:rsid w:val="00165B12"/>
    <w:rsid w:val="00165DC1"/>
    <w:rsid w:val="001675E5"/>
    <w:rsid w:val="00170C92"/>
    <w:rsid w:val="00171060"/>
    <w:rsid w:val="001721DC"/>
    <w:rsid w:val="0018227B"/>
    <w:rsid w:val="00186370"/>
    <w:rsid w:val="001865C2"/>
    <w:rsid w:val="001939E9"/>
    <w:rsid w:val="001951C4"/>
    <w:rsid w:val="001953DD"/>
    <w:rsid w:val="001A16D8"/>
    <w:rsid w:val="001A348A"/>
    <w:rsid w:val="001A52CD"/>
    <w:rsid w:val="001B0A81"/>
    <w:rsid w:val="001B3B00"/>
    <w:rsid w:val="001B47FD"/>
    <w:rsid w:val="001B7C74"/>
    <w:rsid w:val="001C3D06"/>
    <w:rsid w:val="001D0C83"/>
    <w:rsid w:val="001D376E"/>
    <w:rsid w:val="001E0BEE"/>
    <w:rsid w:val="001E0DDB"/>
    <w:rsid w:val="001F6FE3"/>
    <w:rsid w:val="00201030"/>
    <w:rsid w:val="0020546A"/>
    <w:rsid w:val="00207E8A"/>
    <w:rsid w:val="00210382"/>
    <w:rsid w:val="00216523"/>
    <w:rsid w:val="00217612"/>
    <w:rsid w:val="00217696"/>
    <w:rsid w:val="00223398"/>
    <w:rsid w:val="00224463"/>
    <w:rsid w:val="0022691B"/>
    <w:rsid w:val="00236D17"/>
    <w:rsid w:val="00247AF2"/>
    <w:rsid w:val="00263D72"/>
    <w:rsid w:val="00265C42"/>
    <w:rsid w:val="00266C95"/>
    <w:rsid w:val="00270C3E"/>
    <w:rsid w:val="00271C41"/>
    <w:rsid w:val="00272D73"/>
    <w:rsid w:val="00273093"/>
    <w:rsid w:val="00277617"/>
    <w:rsid w:val="00282145"/>
    <w:rsid w:val="0028272D"/>
    <w:rsid w:val="002832D5"/>
    <w:rsid w:val="00286169"/>
    <w:rsid w:val="00287006"/>
    <w:rsid w:val="00295AE4"/>
    <w:rsid w:val="002A11A2"/>
    <w:rsid w:val="002A325D"/>
    <w:rsid w:val="002B1967"/>
    <w:rsid w:val="002B5933"/>
    <w:rsid w:val="002B5AED"/>
    <w:rsid w:val="002B79F7"/>
    <w:rsid w:val="002C3D78"/>
    <w:rsid w:val="002C6F9B"/>
    <w:rsid w:val="002D2E14"/>
    <w:rsid w:val="002E0BAE"/>
    <w:rsid w:val="002E3EC6"/>
    <w:rsid w:val="002E682C"/>
    <w:rsid w:val="002E76F6"/>
    <w:rsid w:val="002E79D4"/>
    <w:rsid w:val="002F2B06"/>
    <w:rsid w:val="002F62C7"/>
    <w:rsid w:val="00306B95"/>
    <w:rsid w:val="00315E86"/>
    <w:rsid w:val="0033095B"/>
    <w:rsid w:val="00332749"/>
    <w:rsid w:val="00341766"/>
    <w:rsid w:val="00342104"/>
    <w:rsid w:val="003572F4"/>
    <w:rsid w:val="00364830"/>
    <w:rsid w:val="00365A52"/>
    <w:rsid w:val="00367CEE"/>
    <w:rsid w:val="00375086"/>
    <w:rsid w:val="0038158E"/>
    <w:rsid w:val="00381E5C"/>
    <w:rsid w:val="00385381"/>
    <w:rsid w:val="00390B22"/>
    <w:rsid w:val="0039411B"/>
    <w:rsid w:val="003963FD"/>
    <w:rsid w:val="0039702D"/>
    <w:rsid w:val="003A29D0"/>
    <w:rsid w:val="003B111F"/>
    <w:rsid w:val="003B34F9"/>
    <w:rsid w:val="003B4D56"/>
    <w:rsid w:val="003B7983"/>
    <w:rsid w:val="003C129C"/>
    <w:rsid w:val="003D5891"/>
    <w:rsid w:val="003E3843"/>
    <w:rsid w:val="003F2434"/>
    <w:rsid w:val="004016EB"/>
    <w:rsid w:val="00410081"/>
    <w:rsid w:val="00411FE1"/>
    <w:rsid w:val="0041218A"/>
    <w:rsid w:val="004146A6"/>
    <w:rsid w:val="004149A4"/>
    <w:rsid w:val="004160ED"/>
    <w:rsid w:val="00417703"/>
    <w:rsid w:val="00421D8D"/>
    <w:rsid w:val="00423C9E"/>
    <w:rsid w:val="00424826"/>
    <w:rsid w:val="00442018"/>
    <w:rsid w:val="00456D69"/>
    <w:rsid w:val="004650F0"/>
    <w:rsid w:val="0047135B"/>
    <w:rsid w:val="004826C0"/>
    <w:rsid w:val="00482C9E"/>
    <w:rsid w:val="00485D38"/>
    <w:rsid w:val="004A1D5D"/>
    <w:rsid w:val="004A26A5"/>
    <w:rsid w:val="004A55B0"/>
    <w:rsid w:val="004B0B6A"/>
    <w:rsid w:val="004B170A"/>
    <w:rsid w:val="004B1DF0"/>
    <w:rsid w:val="004B2EA5"/>
    <w:rsid w:val="004B3885"/>
    <w:rsid w:val="004B4198"/>
    <w:rsid w:val="004B5110"/>
    <w:rsid w:val="004D245D"/>
    <w:rsid w:val="004D3FA0"/>
    <w:rsid w:val="004E08FB"/>
    <w:rsid w:val="004E3491"/>
    <w:rsid w:val="004E467E"/>
    <w:rsid w:val="004F0837"/>
    <w:rsid w:val="00506DEB"/>
    <w:rsid w:val="00507375"/>
    <w:rsid w:val="00513228"/>
    <w:rsid w:val="00527DE0"/>
    <w:rsid w:val="005326FE"/>
    <w:rsid w:val="00532B64"/>
    <w:rsid w:val="005411E8"/>
    <w:rsid w:val="005637A4"/>
    <w:rsid w:val="005652E3"/>
    <w:rsid w:val="00565A61"/>
    <w:rsid w:val="0056612C"/>
    <w:rsid w:val="00573E3E"/>
    <w:rsid w:val="00576D51"/>
    <w:rsid w:val="005801CB"/>
    <w:rsid w:val="00582846"/>
    <w:rsid w:val="00590DFD"/>
    <w:rsid w:val="00591F63"/>
    <w:rsid w:val="005932AB"/>
    <w:rsid w:val="005967C8"/>
    <w:rsid w:val="005A3775"/>
    <w:rsid w:val="005A399F"/>
    <w:rsid w:val="005A5AAB"/>
    <w:rsid w:val="005B1EDF"/>
    <w:rsid w:val="005B3713"/>
    <w:rsid w:val="005B635F"/>
    <w:rsid w:val="005B7D3F"/>
    <w:rsid w:val="005E1C6D"/>
    <w:rsid w:val="005E1FEA"/>
    <w:rsid w:val="005F7517"/>
    <w:rsid w:val="00600C2C"/>
    <w:rsid w:val="00604C89"/>
    <w:rsid w:val="00607FD5"/>
    <w:rsid w:val="00611617"/>
    <w:rsid w:val="006207F0"/>
    <w:rsid w:val="006222E3"/>
    <w:rsid w:val="0062320D"/>
    <w:rsid w:val="00630D53"/>
    <w:rsid w:val="006337C7"/>
    <w:rsid w:val="00643066"/>
    <w:rsid w:val="00643139"/>
    <w:rsid w:val="00643C0E"/>
    <w:rsid w:val="006514DB"/>
    <w:rsid w:val="0066234F"/>
    <w:rsid w:val="0066410B"/>
    <w:rsid w:val="0066431C"/>
    <w:rsid w:val="00665CA6"/>
    <w:rsid w:val="00666D2C"/>
    <w:rsid w:val="00670813"/>
    <w:rsid w:val="00672DB0"/>
    <w:rsid w:val="006A08A3"/>
    <w:rsid w:val="006A1510"/>
    <w:rsid w:val="006A2553"/>
    <w:rsid w:val="006B2EE7"/>
    <w:rsid w:val="006C2683"/>
    <w:rsid w:val="006C5FD6"/>
    <w:rsid w:val="006E34B3"/>
    <w:rsid w:val="006F6450"/>
    <w:rsid w:val="006F760A"/>
    <w:rsid w:val="006F7E03"/>
    <w:rsid w:val="00700352"/>
    <w:rsid w:val="00701382"/>
    <w:rsid w:val="00703670"/>
    <w:rsid w:val="00703B3E"/>
    <w:rsid w:val="00704D5B"/>
    <w:rsid w:val="007105A5"/>
    <w:rsid w:val="00710F43"/>
    <w:rsid w:val="00712091"/>
    <w:rsid w:val="007143B4"/>
    <w:rsid w:val="0072207C"/>
    <w:rsid w:val="00722273"/>
    <w:rsid w:val="00723EA6"/>
    <w:rsid w:val="00735E14"/>
    <w:rsid w:val="00741B70"/>
    <w:rsid w:val="00741ECB"/>
    <w:rsid w:val="00751452"/>
    <w:rsid w:val="00751577"/>
    <w:rsid w:val="007518A4"/>
    <w:rsid w:val="00756831"/>
    <w:rsid w:val="007603BB"/>
    <w:rsid w:val="007604B2"/>
    <w:rsid w:val="0077585F"/>
    <w:rsid w:val="00780D2B"/>
    <w:rsid w:val="00791075"/>
    <w:rsid w:val="0079270C"/>
    <w:rsid w:val="0079347F"/>
    <w:rsid w:val="00794DB1"/>
    <w:rsid w:val="0079757F"/>
    <w:rsid w:val="00797636"/>
    <w:rsid w:val="007A2C34"/>
    <w:rsid w:val="007A52FB"/>
    <w:rsid w:val="007A6245"/>
    <w:rsid w:val="007B04D0"/>
    <w:rsid w:val="007B1A60"/>
    <w:rsid w:val="007C2F03"/>
    <w:rsid w:val="007C54C4"/>
    <w:rsid w:val="007C6BCA"/>
    <w:rsid w:val="007D1C72"/>
    <w:rsid w:val="007D654E"/>
    <w:rsid w:val="007E027F"/>
    <w:rsid w:val="007E5089"/>
    <w:rsid w:val="008062B2"/>
    <w:rsid w:val="008073C6"/>
    <w:rsid w:val="00811711"/>
    <w:rsid w:val="00814790"/>
    <w:rsid w:val="00820582"/>
    <w:rsid w:val="00821ED1"/>
    <w:rsid w:val="00823C4E"/>
    <w:rsid w:val="00826247"/>
    <w:rsid w:val="008365F8"/>
    <w:rsid w:val="00836CEB"/>
    <w:rsid w:val="00837F99"/>
    <w:rsid w:val="00855263"/>
    <w:rsid w:val="00855B7E"/>
    <w:rsid w:val="00856DFE"/>
    <w:rsid w:val="0086354F"/>
    <w:rsid w:val="00863DE9"/>
    <w:rsid w:val="00863F1B"/>
    <w:rsid w:val="00865951"/>
    <w:rsid w:val="00873281"/>
    <w:rsid w:val="00874768"/>
    <w:rsid w:val="008769BF"/>
    <w:rsid w:val="008806D2"/>
    <w:rsid w:val="00881CDE"/>
    <w:rsid w:val="00882D7C"/>
    <w:rsid w:val="0088346E"/>
    <w:rsid w:val="0088585E"/>
    <w:rsid w:val="00895DC6"/>
    <w:rsid w:val="008B69E5"/>
    <w:rsid w:val="008C3812"/>
    <w:rsid w:val="008D1693"/>
    <w:rsid w:val="008D2D58"/>
    <w:rsid w:val="008E5913"/>
    <w:rsid w:val="008F4AEB"/>
    <w:rsid w:val="00900894"/>
    <w:rsid w:val="00904378"/>
    <w:rsid w:val="00905FDD"/>
    <w:rsid w:val="0091405C"/>
    <w:rsid w:val="00915BB3"/>
    <w:rsid w:val="0092486C"/>
    <w:rsid w:val="00931B4F"/>
    <w:rsid w:val="009338F1"/>
    <w:rsid w:val="00935A5F"/>
    <w:rsid w:val="00936757"/>
    <w:rsid w:val="00936D0B"/>
    <w:rsid w:val="00937458"/>
    <w:rsid w:val="0094357C"/>
    <w:rsid w:val="009608BE"/>
    <w:rsid w:val="00960F71"/>
    <w:rsid w:val="00961B6C"/>
    <w:rsid w:val="009721FD"/>
    <w:rsid w:val="009801D8"/>
    <w:rsid w:val="009815E6"/>
    <w:rsid w:val="00982EE8"/>
    <w:rsid w:val="00983BF8"/>
    <w:rsid w:val="009A227C"/>
    <w:rsid w:val="009A3372"/>
    <w:rsid w:val="009A5770"/>
    <w:rsid w:val="009A7F9B"/>
    <w:rsid w:val="009B1195"/>
    <w:rsid w:val="009C0219"/>
    <w:rsid w:val="009C07C2"/>
    <w:rsid w:val="009D478A"/>
    <w:rsid w:val="009E1614"/>
    <w:rsid w:val="009E29FB"/>
    <w:rsid w:val="009F1EE9"/>
    <w:rsid w:val="009F2893"/>
    <w:rsid w:val="00A06557"/>
    <w:rsid w:val="00A10E7E"/>
    <w:rsid w:val="00A13E47"/>
    <w:rsid w:val="00A16B49"/>
    <w:rsid w:val="00A17A93"/>
    <w:rsid w:val="00A3333F"/>
    <w:rsid w:val="00A34087"/>
    <w:rsid w:val="00A3445C"/>
    <w:rsid w:val="00A34CEC"/>
    <w:rsid w:val="00A44189"/>
    <w:rsid w:val="00A4628F"/>
    <w:rsid w:val="00A50F59"/>
    <w:rsid w:val="00A546A3"/>
    <w:rsid w:val="00A65DE7"/>
    <w:rsid w:val="00A714A7"/>
    <w:rsid w:val="00A7613B"/>
    <w:rsid w:val="00A777A3"/>
    <w:rsid w:val="00A82760"/>
    <w:rsid w:val="00A83DD5"/>
    <w:rsid w:val="00A84AA6"/>
    <w:rsid w:val="00A85043"/>
    <w:rsid w:val="00A85E28"/>
    <w:rsid w:val="00A90286"/>
    <w:rsid w:val="00AA71CD"/>
    <w:rsid w:val="00AB0AFD"/>
    <w:rsid w:val="00AC1A68"/>
    <w:rsid w:val="00AD4FEC"/>
    <w:rsid w:val="00AD59BA"/>
    <w:rsid w:val="00AE1534"/>
    <w:rsid w:val="00AE3216"/>
    <w:rsid w:val="00AF0078"/>
    <w:rsid w:val="00AF13A2"/>
    <w:rsid w:val="00AF3916"/>
    <w:rsid w:val="00AF4267"/>
    <w:rsid w:val="00B0158B"/>
    <w:rsid w:val="00B15CFA"/>
    <w:rsid w:val="00B21FD4"/>
    <w:rsid w:val="00B2404B"/>
    <w:rsid w:val="00B2437D"/>
    <w:rsid w:val="00B32150"/>
    <w:rsid w:val="00B345A1"/>
    <w:rsid w:val="00B36B80"/>
    <w:rsid w:val="00B41D36"/>
    <w:rsid w:val="00B52FDF"/>
    <w:rsid w:val="00B54968"/>
    <w:rsid w:val="00B551C7"/>
    <w:rsid w:val="00B5670C"/>
    <w:rsid w:val="00B67C94"/>
    <w:rsid w:val="00B71135"/>
    <w:rsid w:val="00B8649D"/>
    <w:rsid w:val="00B92A6B"/>
    <w:rsid w:val="00B95350"/>
    <w:rsid w:val="00BA0107"/>
    <w:rsid w:val="00BA247B"/>
    <w:rsid w:val="00BA71E7"/>
    <w:rsid w:val="00BC7E8A"/>
    <w:rsid w:val="00BD2F5E"/>
    <w:rsid w:val="00C045AB"/>
    <w:rsid w:val="00C04AB6"/>
    <w:rsid w:val="00C1043B"/>
    <w:rsid w:val="00C13827"/>
    <w:rsid w:val="00C13CF2"/>
    <w:rsid w:val="00C22F9C"/>
    <w:rsid w:val="00C4467E"/>
    <w:rsid w:val="00C472B2"/>
    <w:rsid w:val="00C52D75"/>
    <w:rsid w:val="00C5437F"/>
    <w:rsid w:val="00C54E46"/>
    <w:rsid w:val="00C552AA"/>
    <w:rsid w:val="00C67520"/>
    <w:rsid w:val="00C73CFB"/>
    <w:rsid w:val="00C80E31"/>
    <w:rsid w:val="00C816C8"/>
    <w:rsid w:val="00C83CF5"/>
    <w:rsid w:val="00C86742"/>
    <w:rsid w:val="00C87F64"/>
    <w:rsid w:val="00C906C6"/>
    <w:rsid w:val="00C92884"/>
    <w:rsid w:val="00C93623"/>
    <w:rsid w:val="00C942EC"/>
    <w:rsid w:val="00CA2B83"/>
    <w:rsid w:val="00CA2B9D"/>
    <w:rsid w:val="00CB12B4"/>
    <w:rsid w:val="00CB281D"/>
    <w:rsid w:val="00CC1C06"/>
    <w:rsid w:val="00CC6B8F"/>
    <w:rsid w:val="00CC7A11"/>
    <w:rsid w:val="00CC7ADE"/>
    <w:rsid w:val="00CD0440"/>
    <w:rsid w:val="00CD052A"/>
    <w:rsid w:val="00CD3ABF"/>
    <w:rsid w:val="00CD5441"/>
    <w:rsid w:val="00CD5BEB"/>
    <w:rsid w:val="00CE1B3D"/>
    <w:rsid w:val="00CE3DF2"/>
    <w:rsid w:val="00CE4938"/>
    <w:rsid w:val="00CE7BA5"/>
    <w:rsid w:val="00CF1D59"/>
    <w:rsid w:val="00CF1FA5"/>
    <w:rsid w:val="00CF3E7C"/>
    <w:rsid w:val="00D012E4"/>
    <w:rsid w:val="00D04E4E"/>
    <w:rsid w:val="00D11FA3"/>
    <w:rsid w:val="00D13234"/>
    <w:rsid w:val="00D24A10"/>
    <w:rsid w:val="00D25A74"/>
    <w:rsid w:val="00D300A6"/>
    <w:rsid w:val="00D37EC2"/>
    <w:rsid w:val="00D4439F"/>
    <w:rsid w:val="00D470A0"/>
    <w:rsid w:val="00D547EF"/>
    <w:rsid w:val="00D871AD"/>
    <w:rsid w:val="00D917CC"/>
    <w:rsid w:val="00D95B74"/>
    <w:rsid w:val="00D97566"/>
    <w:rsid w:val="00DA22A7"/>
    <w:rsid w:val="00DA43D8"/>
    <w:rsid w:val="00DC0598"/>
    <w:rsid w:val="00DC5E44"/>
    <w:rsid w:val="00DD0484"/>
    <w:rsid w:val="00DD5051"/>
    <w:rsid w:val="00DE556C"/>
    <w:rsid w:val="00DF54D2"/>
    <w:rsid w:val="00DF7674"/>
    <w:rsid w:val="00DF76FC"/>
    <w:rsid w:val="00E04449"/>
    <w:rsid w:val="00E15365"/>
    <w:rsid w:val="00E20019"/>
    <w:rsid w:val="00E2295D"/>
    <w:rsid w:val="00E27482"/>
    <w:rsid w:val="00E3317F"/>
    <w:rsid w:val="00E33DE1"/>
    <w:rsid w:val="00E37E1A"/>
    <w:rsid w:val="00E41C4B"/>
    <w:rsid w:val="00E44E3D"/>
    <w:rsid w:val="00E47CB4"/>
    <w:rsid w:val="00E53772"/>
    <w:rsid w:val="00E54795"/>
    <w:rsid w:val="00E74382"/>
    <w:rsid w:val="00E84638"/>
    <w:rsid w:val="00E93492"/>
    <w:rsid w:val="00E96DD1"/>
    <w:rsid w:val="00EA37EB"/>
    <w:rsid w:val="00EA3907"/>
    <w:rsid w:val="00EB5561"/>
    <w:rsid w:val="00EB7E03"/>
    <w:rsid w:val="00EE1619"/>
    <w:rsid w:val="00EE2497"/>
    <w:rsid w:val="00EF15D7"/>
    <w:rsid w:val="00EF2CB6"/>
    <w:rsid w:val="00EF2DDA"/>
    <w:rsid w:val="00F01C38"/>
    <w:rsid w:val="00F021D0"/>
    <w:rsid w:val="00F0316F"/>
    <w:rsid w:val="00F03F3D"/>
    <w:rsid w:val="00F10C49"/>
    <w:rsid w:val="00F20F90"/>
    <w:rsid w:val="00F25EEF"/>
    <w:rsid w:val="00F346A7"/>
    <w:rsid w:val="00F370E0"/>
    <w:rsid w:val="00F47907"/>
    <w:rsid w:val="00F714C3"/>
    <w:rsid w:val="00F85BE0"/>
    <w:rsid w:val="00F927D0"/>
    <w:rsid w:val="00F93451"/>
    <w:rsid w:val="00F957BC"/>
    <w:rsid w:val="00FA0647"/>
    <w:rsid w:val="00FB0F94"/>
    <w:rsid w:val="00FB10B5"/>
    <w:rsid w:val="00FB2A59"/>
    <w:rsid w:val="00FC37BA"/>
    <w:rsid w:val="00FC432E"/>
    <w:rsid w:val="00FE52AA"/>
    <w:rsid w:val="00FF0BFC"/>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1B72AE5"/>
  <w14:defaultImageDpi w14:val="300"/>
  <w15:docId w15:val="{2F02D0D8-F234-6542-9A94-B4D2C23F0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6D69"/>
    <w:rPr>
      <w:rFonts w:ascii="Times New Roman" w:eastAsia="Times New Roman" w:hAnsi="Times New Roman" w:cs="Times New Roman"/>
      <w:lang w:eastAsia="en-GB"/>
    </w:rPr>
  </w:style>
  <w:style w:type="paragraph" w:styleId="Heading1">
    <w:name w:val="heading 1"/>
    <w:basedOn w:val="Normal"/>
    <w:next w:val="Normal"/>
    <w:link w:val="Heading1Char"/>
    <w:uiPriority w:val="9"/>
    <w:rsid w:val="0038158E"/>
    <w:pPr>
      <w:keepNext/>
      <w:keepLines/>
      <w:spacing w:before="480"/>
      <w:outlineLvl w:val="0"/>
    </w:pPr>
    <w:rPr>
      <w:rFonts w:asciiTheme="majorHAnsi" w:eastAsiaTheme="majorEastAsia" w:hAnsiTheme="majorHAnsi" w:cstheme="majorBidi"/>
      <w:b/>
      <w:bCs/>
      <w:color w:val="345A8A" w:themeColor="accent1" w:themeShade="B5"/>
      <w:sz w:val="32"/>
      <w:szCs w:val="32"/>
      <w:lang w:eastAsia="en-US"/>
    </w:rPr>
  </w:style>
  <w:style w:type="paragraph" w:styleId="Heading2">
    <w:name w:val="heading 2"/>
    <w:basedOn w:val="Normal"/>
    <w:next w:val="Normal"/>
    <w:link w:val="Heading2Char"/>
    <w:uiPriority w:val="9"/>
    <w:semiHidden/>
    <w:unhideWhenUsed/>
    <w:rsid w:val="009801D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053B61"/>
    <w:pPr>
      <w:keepNext/>
      <w:keepLines/>
      <w:spacing w:before="40"/>
      <w:outlineLvl w:val="2"/>
    </w:pPr>
    <w:rPr>
      <w:rFonts w:asciiTheme="majorHAnsi" w:eastAsiaTheme="majorEastAsia" w:hAnsiTheme="majorHAnsi" w:cstheme="majorBidi"/>
      <w:color w:val="243F60" w:themeColor="accent1" w:themeShade="7F"/>
    </w:rPr>
  </w:style>
  <w:style w:type="paragraph" w:styleId="Heading4">
    <w:name w:val="heading 4"/>
    <w:basedOn w:val="Normal"/>
    <w:next w:val="Normal"/>
    <w:link w:val="Heading4Char"/>
    <w:uiPriority w:val="9"/>
    <w:semiHidden/>
    <w:unhideWhenUsed/>
    <w:qFormat/>
    <w:rsid w:val="00AA71CD"/>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6">
    <w:name w:val="heading 6"/>
    <w:basedOn w:val="Normal"/>
    <w:next w:val="Normal"/>
    <w:link w:val="Heading6Char"/>
    <w:uiPriority w:val="9"/>
    <w:semiHidden/>
    <w:unhideWhenUsed/>
    <w:qFormat/>
    <w:rsid w:val="00C52D75"/>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C4O-Lijstlijst">
    <w:name w:val="C4O - Lijst (lijst)"/>
    <w:uiPriority w:val="99"/>
    <w:rsid w:val="0033095B"/>
    <w:pPr>
      <w:numPr>
        <w:numId w:val="1"/>
      </w:numPr>
    </w:pPr>
  </w:style>
  <w:style w:type="paragraph" w:styleId="BalloonText">
    <w:name w:val="Balloon Text"/>
    <w:basedOn w:val="Normal"/>
    <w:link w:val="BalloonTextChar"/>
    <w:uiPriority w:val="99"/>
    <w:semiHidden/>
    <w:unhideWhenUsed/>
    <w:rsid w:val="009815E6"/>
    <w:rPr>
      <w:rFonts w:ascii="Lucida Grande" w:eastAsiaTheme="minorEastAsia" w:hAnsi="Lucida Grande" w:cs="Lucida Grande"/>
      <w:sz w:val="18"/>
      <w:szCs w:val="18"/>
      <w:lang w:eastAsia="en-US"/>
    </w:rPr>
  </w:style>
  <w:style w:type="character" w:customStyle="1" w:styleId="BalloonTextChar">
    <w:name w:val="Balloon Text Char"/>
    <w:basedOn w:val="DefaultParagraphFont"/>
    <w:link w:val="BalloonText"/>
    <w:uiPriority w:val="99"/>
    <w:semiHidden/>
    <w:rsid w:val="009815E6"/>
    <w:rPr>
      <w:rFonts w:ascii="Lucida Grande" w:hAnsi="Lucida Grande" w:cs="Lucida Grande"/>
      <w:sz w:val="18"/>
      <w:szCs w:val="18"/>
    </w:rPr>
  </w:style>
  <w:style w:type="paragraph" w:customStyle="1" w:styleId="TPIContactReport-Heading1">
    <w:name w:val="TPI Contact Report - Heading 1"/>
    <w:qFormat/>
    <w:rsid w:val="0006786D"/>
    <w:pPr>
      <w:spacing w:line="680" w:lineRule="exact"/>
    </w:pPr>
    <w:rPr>
      <w:rFonts w:ascii="Arial" w:hAnsi="Arial"/>
      <w:caps/>
      <w:color w:val="009FDA"/>
      <w:sz w:val="56"/>
      <w:szCs w:val="56"/>
    </w:rPr>
  </w:style>
  <w:style w:type="paragraph" w:customStyle="1" w:styleId="TPIContactReport-Heading2">
    <w:name w:val="TPI Contact Report - Heading 2"/>
    <w:uiPriority w:val="99"/>
    <w:qFormat/>
    <w:rsid w:val="000C4A47"/>
    <w:pPr>
      <w:spacing w:after="280" w:line="440" w:lineRule="exact"/>
    </w:pPr>
    <w:rPr>
      <w:rFonts w:ascii="Arial" w:hAnsi="Arial"/>
      <w:caps/>
      <w:color w:val="009FDA"/>
      <w:sz w:val="32"/>
      <w:szCs w:val="32"/>
    </w:rPr>
  </w:style>
  <w:style w:type="paragraph" w:customStyle="1" w:styleId="TPIContactReport-Heading3">
    <w:name w:val="TPI Contact Report - Heading 3"/>
    <w:qFormat/>
    <w:rsid w:val="000C4A47"/>
    <w:pPr>
      <w:spacing w:line="280" w:lineRule="exact"/>
    </w:pPr>
    <w:rPr>
      <w:rFonts w:ascii="Arial" w:hAnsi="Arial"/>
      <w:caps/>
      <w:color w:val="009FDA"/>
      <w:sz w:val="20"/>
      <w:szCs w:val="20"/>
    </w:rPr>
  </w:style>
  <w:style w:type="paragraph" w:customStyle="1" w:styleId="TPIContactReport-Introduction">
    <w:name w:val="TPI Contact Report - Introduction"/>
    <w:qFormat/>
    <w:rsid w:val="000C4A47"/>
    <w:pPr>
      <w:spacing w:after="280" w:line="280" w:lineRule="exact"/>
    </w:pPr>
    <w:rPr>
      <w:rFonts w:ascii="Arial" w:hAnsi="Arial"/>
      <w:color w:val="009FDA"/>
      <w:sz w:val="20"/>
      <w:szCs w:val="20"/>
    </w:rPr>
  </w:style>
  <w:style w:type="paragraph" w:customStyle="1" w:styleId="TPIContactReport-Body">
    <w:name w:val="TPI Contact Report - Body"/>
    <w:qFormat/>
    <w:rsid w:val="000C4A47"/>
    <w:pPr>
      <w:spacing w:after="280" w:line="280" w:lineRule="exact"/>
    </w:pPr>
    <w:rPr>
      <w:rFonts w:ascii="Arial" w:hAnsi="Arial"/>
      <w:sz w:val="20"/>
      <w:szCs w:val="20"/>
    </w:rPr>
  </w:style>
  <w:style w:type="character" w:customStyle="1" w:styleId="TPIContactReport-Emphasized">
    <w:name w:val="TPI Contact Report - Emphasized"/>
    <w:uiPriority w:val="1"/>
    <w:qFormat/>
    <w:rsid w:val="0006786D"/>
    <w:rPr>
      <w:rFonts w:ascii="Arial" w:hAnsi="Arial"/>
      <w:color w:val="009FDA"/>
      <w:sz w:val="20"/>
      <w:szCs w:val="20"/>
      <w:u w:val="single" w:color="009FDA"/>
    </w:rPr>
  </w:style>
  <w:style w:type="paragraph" w:customStyle="1" w:styleId="TPIContactReport-Unorderedlist">
    <w:name w:val="TPI Contact Report - Unordered list"/>
    <w:qFormat/>
    <w:rsid w:val="000C4A47"/>
    <w:pPr>
      <w:numPr>
        <w:numId w:val="4"/>
      </w:numPr>
      <w:spacing w:after="280" w:line="280" w:lineRule="exact"/>
      <w:contextualSpacing/>
    </w:pPr>
    <w:rPr>
      <w:rFonts w:ascii="Arial" w:hAnsi="Arial"/>
      <w:sz w:val="20"/>
      <w:szCs w:val="20"/>
    </w:rPr>
  </w:style>
  <w:style w:type="paragraph" w:customStyle="1" w:styleId="TPIContactReport-Orderedlist">
    <w:name w:val="TPI Contact Report - Ordered list"/>
    <w:qFormat/>
    <w:rsid w:val="000C4A47"/>
    <w:pPr>
      <w:numPr>
        <w:numId w:val="3"/>
      </w:numPr>
      <w:spacing w:after="280" w:line="280" w:lineRule="exact"/>
      <w:contextualSpacing/>
    </w:pPr>
    <w:rPr>
      <w:rFonts w:ascii="Arial" w:hAnsi="Arial"/>
      <w:sz w:val="20"/>
      <w:szCs w:val="20"/>
    </w:rPr>
  </w:style>
  <w:style w:type="numbering" w:customStyle="1" w:styleId="TPIProposal-Unorderedlistlist">
    <w:name w:val="TPI Proposal - Unordered list (list)"/>
    <w:uiPriority w:val="99"/>
    <w:rsid w:val="007A52FB"/>
  </w:style>
  <w:style w:type="numbering" w:customStyle="1" w:styleId="Style1">
    <w:name w:val="Style1"/>
    <w:next w:val="TPIProposal-Unorderedlistlist"/>
    <w:uiPriority w:val="99"/>
    <w:rsid w:val="00160AB6"/>
  </w:style>
  <w:style w:type="numbering" w:customStyle="1" w:styleId="TPIProposal-Orderedlistlist">
    <w:name w:val="TPI Proposal - Ordered list (list)"/>
    <w:uiPriority w:val="99"/>
    <w:rsid w:val="00E54795"/>
    <w:pPr>
      <w:numPr>
        <w:numId w:val="2"/>
      </w:numPr>
    </w:pPr>
  </w:style>
  <w:style w:type="paragraph" w:styleId="Header">
    <w:name w:val="header"/>
    <w:basedOn w:val="Normal"/>
    <w:link w:val="HeaderChar"/>
    <w:uiPriority w:val="99"/>
    <w:unhideWhenUsed/>
    <w:rsid w:val="0012364F"/>
    <w:pPr>
      <w:tabs>
        <w:tab w:val="center" w:pos="4320"/>
        <w:tab w:val="right" w:pos="8640"/>
      </w:tabs>
    </w:pPr>
    <w:rPr>
      <w:rFonts w:asciiTheme="minorHAnsi" w:eastAsiaTheme="minorEastAsia" w:hAnsiTheme="minorHAnsi" w:cstheme="minorBidi"/>
      <w:lang w:eastAsia="en-US"/>
    </w:rPr>
  </w:style>
  <w:style w:type="character" w:customStyle="1" w:styleId="HeaderChar">
    <w:name w:val="Header Char"/>
    <w:basedOn w:val="DefaultParagraphFont"/>
    <w:link w:val="Header"/>
    <w:uiPriority w:val="99"/>
    <w:rsid w:val="0012364F"/>
  </w:style>
  <w:style w:type="paragraph" w:styleId="Footer">
    <w:name w:val="footer"/>
    <w:basedOn w:val="Normal"/>
    <w:link w:val="FooterChar"/>
    <w:uiPriority w:val="99"/>
    <w:unhideWhenUsed/>
    <w:rsid w:val="0012364F"/>
    <w:pPr>
      <w:tabs>
        <w:tab w:val="center" w:pos="4320"/>
        <w:tab w:val="right" w:pos="8640"/>
      </w:tabs>
    </w:pPr>
    <w:rPr>
      <w:rFonts w:asciiTheme="minorHAnsi" w:eastAsiaTheme="minorEastAsia" w:hAnsiTheme="minorHAnsi" w:cstheme="minorBidi"/>
      <w:lang w:eastAsia="en-US"/>
    </w:rPr>
  </w:style>
  <w:style w:type="character" w:customStyle="1" w:styleId="FooterChar">
    <w:name w:val="Footer Char"/>
    <w:basedOn w:val="DefaultParagraphFont"/>
    <w:link w:val="Footer"/>
    <w:uiPriority w:val="99"/>
    <w:rsid w:val="0012364F"/>
  </w:style>
  <w:style w:type="character" w:customStyle="1" w:styleId="Heading1Char">
    <w:name w:val="Heading 1 Char"/>
    <w:basedOn w:val="DefaultParagraphFont"/>
    <w:link w:val="Heading1"/>
    <w:uiPriority w:val="9"/>
    <w:rsid w:val="0038158E"/>
    <w:rPr>
      <w:rFonts w:asciiTheme="majorHAnsi" w:eastAsiaTheme="majorEastAsia" w:hAnsiTheme="majorHAnsi" w:cstheme="majorBidi"/>
      <w:b/>
      <w:bCs/>
      <w:color w:val="345A8A" w:themeColor="accent1" w:themeShade="B5"/>
      <w:sz w:val="32"/>
      <w:szCs w:val="32"/>
    </w:rPr>
  </w:style>
  <w:style w:type="paragraph" w:styleId="TOCHeading">
    <w:name w:val="TOC Heading"/>
    <w:basedOn w:val="Heading1"/>
    <w:next w:val="Normal"/>
    <w:uiPriority w:val="39"/>
    <w:unhideWhenUsed/>
    <w:rsid w:val="0038158E"/>
    <w:pPr>
      <w:spacing w:line="276" w:lineRule="auto"/>
      <w:outlineLvl w:val="9"/>
    </w:pPr>
    <w:rPr>
      <w:color w:val="365F91" w:themeColor="accent1" w:themeShade="BF"/>
      <w:sz w:val="28"/>
      <w:szCs w:val="28"/>
      <w:lang w:val="en-US"/>
    </w:rPr>
  </w:style>
  <w:style w:type="paragraph" w:styleId="TOC1">
    <w:name w:val="toc 1"/>
    <w:aliases w:val="TPI Proposal - TOC H1"/>
    <w:basedOn w:val="Normal"/>
    <w:next w:val="Normal"/>
    <w:autoRedefine/>
    <w:uiPriority w:val="39"/>
    <w:unhideWhenUsed/>
    <w:rsid w:val="0038158E"/>
    <w:pPr>
      <w:spacing w:before="280" w:after="280" w:line="400" w:lineRule="exact"/>
    </w:pPr>
    <w:rPr>
      <w:rFonts w:ascii="Arial" w:eastAsiaTheme="minorEastAsia" w:hAnsi="Arial" w:cstheme="minorBidi"/>
      <w:caps/>
      <w:color w:val="009FDA"/>
      <w:sz w:val="28"/>
      <w:szCs w:val="28"/>
      <w:lang w:eastAsia="en-US"/>
    </w:rPr>
  </w:style>
  <w:style w:type="paragraph" w:styleId="TOC2">
    <w:name w:val="toc 2"/>
    <w:aliases w:val="TPI Proposal - TOC H2"/>
    <w:basedOn w:val="Normal"/>
    <w:next w:val="Normal"/>
    <w:autoRedefine/>
    <w:uiPriority w:val="39"/>
    <w:unhideWhenUsed/>
    <w:rsid w:val="0038158E"/>
    <w:pPr>
      <w:spacing w:line="280" w:lineRule="exact"/>
    </w:pPr>
    <w:rPr>
      <w:rFonts w:ascii="Arial" w:eastAsiaTheme="minorEastAsia" w:hAnsi="Arial" w:cstheme="minorBidi"/>
      <w:color w:val="6E6E6E"/>
      <w:sz w:val="20"/>
      <w:szCs w:val="20"/>
      <w:lang w:eastAsia="en-US"/>
    </w:rPr>
  </w:style>
  <w:style w:type="paragraph" w:styleId="TOC3">
    <w:name w:val="toc 3"/>
    <w:basedOn w:val="Normal"/>
    <w:next w:val="Normal"/>
    <w:autoRedefine/>
    <w:uiPriority w:val="39"/>
    <w:unhideWhenUsed/>
    <w:rsid w:val="0038158E"/>
    <w:pPr>
      <w:ind w:left="480"/>
    </w:pPr>
    <w:rPr>
      <w:rFonts w:asciiTheme="minorHAnsi" w:eastAsiaTheme="minorEastAsia" w:hAnsiTheme="minorHAnsi" w:cstheme="minorBidi"/>
      <w:sz w:val="22"/>
      <w:szCs w:val="22"/>
      <w:lang w:eastAsia="en-US"/>
    </w:rPr>
  </w:style>
  <w:style w:type="paragraph" w:styleId="TOC4">
    <w:name w:val="toc 4"/>
    <w:basedOn w:val="Normal"/>
    <w:next w:val="Normal"/>
    <w:autoRedefine/>
    <w:uiPriority w:val="39"/>
    <w:unhideWhenUsed/>
    <w:rsid w:val="0038158E"/>
    <w:pPr>
      <w:ind w:left="720"/>
    </w:pPr>
    <w:rPr>
      <w:rFonts w:asciiTheme="minorHAnsi" w:eastAsiaTheme="minorEastAsia" w:hAnsiTheme="minorHAnsi" w:cstheme="minorBidi"/>
      <w:sz w:val="20"/>
      <w:szCs w:val="20"/>
      <w:lang w:eastAsia="en-US"/>
    </w:rPr>
  </w:style>
  <w:style w:type="paragraph" w:styleId="TOC5">
    <w:name w:val="toc 5"/>
    <w:basedOn w:val="Normal"/>
    <w:next w:val="Normal"/>
    <w:autoRedefine/>
    <w:uiPriority w:val="39"/>
    <w:unhideWhenUsed/>
    <w:rsid w:val="0038158E"/>
    <w:pPr>
      <w:ind w:left="960"/>
    </w:pPr>
    <w:rPr>
      <w:rFonts w:asciiTheme="minorHAnsi" w:eastAsiaTheme="minorEastAsia" w:hAnsiTheme="minorHAnsi" w:cstheme="minorBidi"/>
      <w:sz w:val="20"/>
      <w:szCs w:val="20"/>
      <w:lang w:eastAsia="en-US"/>
    </w:rPr>
  </w:style>
  <w:style w:type="paragraph" w:styleId="TOC6">
    <w:name w:val="toc 6"/>
    <w:basedOn w:val="Normal"/>
    <w:next w:val="Normal"/>
    <w:autoRedefine/>
    <w:uiPriority w:val="39"/>
    <w:unhideWhenUsed/>
    <w:rsid w:val="0038158E"/>
    <w:pPr>
      <w:ind w:left="1200"/>
    </w:pPr>
    <w:rPr>
      <w:rFonts w:asciiTheme="minorHAnsi" w:eastAsiaTheme="minorEastAsia" w:hAnsiTheme="minorHAnsi" w:cstheme="minorBidi"/>
      <w:sz w:val="20"/>
      <w:szCs w:val="20"/>
      <w:lang w:eastAsia="en-US"/>
    </w:rPr>
  </w:style>
  <w:style w:type="paragraph" w:styleId="TOC7">
    <w:name w:val="toc 7"/>
    <w:basedOn w:val="Normal"/>
    <w:next w:val="Normal"/>
    <w:autoRedefine/>
    <w:uiPriority w:val="39"/>
    <w:unhideWhenUsed/>
    <w:rsid w:val="0038158E"/>
    <w:pPr>
      <w:ind w:left="1440"/>
    </w:pPr>
    <w:rPr>
      <w:rFonts w:asciiTheme="minorHAnsi" w:eastAsiaTheme="minorEastAsia" w:hAnsiTheme="minorHAnsi" w:cstheme="minorBidi"/>
      <w:sz w:val="20"/>
      <w:szCs w:val="20"/>
      <w:lang w:eastAsia="en-US"/>
    </w:rPr>
  </w:style>
  <w:style w:type="paragraph" w:styleId="TOC8">
    <w:name w:val="toc 8"/>
    <w:basedOn w:val="Normal"/>
    <w:next w:val="Normal"/>
    <w:autoRedefine/>
    <w:uiPriority w:val="39"/>
    <w:unhideWhenUsed/>
    <w:rsid w:val="0038158E"/>
    <w:pPr>
      <w:ind w:left="1680"/>
    </w:pPr>
    <w:rPr>
      <w:rFonts w:asciiTheme="minorHAnsi" w:eastAsiaTheme="minorEastAsia" w:hAnsiTheme="minorHAnsi" w:cstheme="minorBidi"/>
      <w:sz w:val="20"/>
      <w:szCs w:val="20"/>
      <w:lang w:eastAsia="en-US"/>
    </w:rPr>
  </w:style>
  <w:style w:type="paragraph" w:styleId="TOC9">
    <w:name w:val="toc 9"/>
    <w:basedOn w:val="Normal"/>
    <w:next w:val="Normal"/>
    <w:autoRedefine/>
    <w:uiPriority w:val="39"/>
    <w:unhideWhenUsed/>
    <w:rsid w:val="0038158E"/>
    <w:pPr>
      <w:ind w:left="1920"/>
    </w:pPr>
    <w:rPr>
      <w:rFonts w:asciiTheme="minorHAnsi" w:eastAsiaTheme="minorEastAsia" w:hAnsiTheme="minorHAnsi" w:cstheme="minorBidi"/>
      <w:sz w:val="20"/>
      <w:szCs w:val="20"/>
      <w:lang w:eastAsia="en-US"/>
    </w:rPr>
  </w:style>
  <w:style w:type="table" w:styleId="TableGrid">
    <w:name w:val="Table Grid"/>
    <w:aliases w:val="TPI Proposal - Table"/>
    <w:basedOn w:val="TableNormal"/>
    <w:uiPriority w:val="59"/>
    <w:rsid w:val="00E84638"/>
    <w:pPr>
      <w:spacing w:line="280" w:lineRule="exact"/>
    </w:pPr>
    <w:rPr>
      <w:rFonts w:ascii="Arial" w:hAnsi="Arial"/>
      <w:color w:val="000000" w:themeColor="text1"/>
      <w:sz w:val="20"/>
      <w:szCs w:val="20"/>
    </w:rPr>
    <w:tblPr>
      <w:tblBorders>
        <w:top w:val="single" w:sz="18" w:space="0" w:color="009FDA"/>
        <w:left w:val="single" w:sz="4" w:space="0" w:color="009FDA"/>
        <w:bottom w:val="single" w:sz="18" w:space="0" w:color="009FDA"/>
        <w:right w:val="single" w:sz="4" w:space="0" w:color="009FDA"/>
        <w:insideH w:val="single" w:sz="4" w:space="0" w:color="009FDA"/>
        <w:insideV w:val="single" w:sz="4" w:space="0" w:color="009FDA"/>
      </w:tblBorders>
      <w:tblCellMar>
        <w:top w:w="170" w:type="dxa"/>
        <w:left w:w="170" w:type="dxa"/>
        <w:bottom w:w="170" w:type="dxa"/>
        <w:right w:w="170" w:type="dxa"/>
      </w:tblCellMar>
    </w:tblPr>
    <w:tcPr>
      <w:shd w:val="clear" w:color="auto" w:fill="auto"/>
    </w:tcPr>
    <w:tblStylePr w:type="firstRow">
      <w:pPr>
        <w:wordWrap/>
        <w:spacing w:line="280" w:lineRule="exact"/>
      </w:pPr>
      <w:rPr>
        <w:rFonts w:ascii="Arial" w:hAnsi="Arial"/>
        <w:b w:val="0"/>
        <w:bCs w:val="0"/>
        <w:i w:val="0"/>
        <w:iCs w:val="0"/>
        <w:caps/>
        <w:smallCaps w:val="0"/>
        <w:color w:val="000000"/>
        <w:sz w:val="20"/>
        <w:szCs w:val="20"/>
      </w:rPr>
      <w:tblPr/>
      <w:tcPr>
        <w:tcBorders>
          <w:top w:val="single" w:sz="18" w:space="0" w:color="009FDA"/>
          <w:left w:val="single" w:sz="4" w:space="0" w:color="009FDA"/>
          <w:bottom w:val="single" w:sz="4" w:space="0" w:color="009FDA"/>
          <w:right w:val="single" w:sz="4" w:space="0" w:color="009FDA"/>
          <w:insideH w:val="nil"/>
          <w:insideV w:val="single" w:sz="4" w:space="0" w:color="009FDA"/>
          <w:tl2br w:val="nil"/>
          <w:tr2bl w:val="nil"/>
        </w:tcBorders>
        <w:shd w:val="clear" w:color="auto" w:fill="auto"/>
      </w:tcPr>
    </w:tblStylePr>
    <w:tblStylePr w:type="firstCol">
      <w:rPr>
        <w:rFonts w:ascii="Arial" w:hAnsi="Arial"/>
        <w:b w:val="0"/>
        <w:bCs w:val="0"/>
        <w:i w:val="0"/>
        <w:iCs w:val="0"/>
        <w:caps/>
        <w:smallCaps w:val="0"/>
        <w:color w:val="009FDA"/>
        <w:sz w:val="20"/>
        <w:szCs w:val="20"/>
      </w:rPr>
    </w:tblStylePr>
  </w:style>
  <w:style w:type="table" w:styleId="LightShading">
    <w:name w:val="Light Shading"/>
    <w:basedOn w:val="TableNormal"/>
    <w:uiPriority w:val="60"/>
    <w:rsid w:val="000D2266"/>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List">
    <w:name w:val="Light List"/>
    <w:basedOn w:val="TableNormal"/>
    <w:uiPriority w:val="61"/>
    <w:rsid w:val="000D226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PIProposal-Table-Header1">
    <w:name w:val="TPI Proposal - Table - Header 1"/>
    <w:rsid w:val="00410081"/>
    <w:pPr>
      <w:spacing w:line="280" w:lineRule="exact"/>
    </w:pPr>
    <w:rPr>
      <w:rFonts w:ascii="Arial" w:hAnsi="Arial"/>
      <w:caps/>
      <w:color w:val="FFFFFF" w:themeColor="background1"/>
      <w:sz w:val="20"/>
      <w:szCs w:val="20"/>
    </w:rPr>
  </w:style>
  <w:style w:type="paragraph" w:customStyle="1" w:styleId="TPIProposal-Table-Header2">
    <w:name w:val="TPI Proposal - Table - Header 2"/>
    <w:rsid w:val="00410081"/>
    <w:pPr>
      <w:spacing w:line="280" w:lineRule="exact"/>
    </w:pPr>
    <w:rPr>
      <w:rFonts w:ascii="Arial" w:hAnsi="Arial"/>
      <w:caps/>
      <w:color w:val="009FDA"/>
      <w:sz w:val="20"/>
      <w:szCs w:val="20"/>
    </w:rPr>
  </w:style>
  <w:style w:type="character" w:styleId="Hyperlink">
    <w:name w:val="Hyperlink"/>
    <w:basedOn w:val="DefaultParagraphFont"/>
    <w:uiPriority w:val="99"/>
    <w:unhideWhenUsed/>
    <w:rsid w:val="00F021D0"/>
    <w:rPr>
      <w:color w:val="0000FF" w:themeColor="hyperlink"/>
      <w:u w:val="single"/>
    </w:rPr>
  </w:style>
  <w:style w:type="character" w:customStyle="1" w:styleId="UnresolvedMention1">
    <w:name w:val="Unresolved Mention1"/>
    <w:basedOn w:val="DefaultParagraphFont"/>
    <w:uiPriority w:val="99"/>
    <w:semiHidden/>
    <w:unhideWhenUsed/>
    <w:rsid w:val="00CA2B9D"/>
    <w:rPr>
      <w:color w:val="605E5C"/>
      <w:shd w:val="clear" w:color="auto" w:fill="E1DFDD"/>
    </w:rPr>
  </w:style>
  <w:style w:type="paragraph" w:styleId="NoSpacing">
    <w:name w:val="No Spacing"/>
    <w:uiPriority w:val="1"/>
    <w:qFormat/>
    <w:rsid w:val="00132112"/>
    <w:rPr>
      <w:rFonts w:eastAsiaTheme="minorHAnsi"/>
      <w:sz w:val="22"/>
      <w:szCs w:val="22"/>
      <w:lang w:val="en-AU"/>
    </w:rPr>
  </w:style>
  <w:style w:type="character" w:customStyle="1" w:styleId="UnresolvedMention2">
    <w:name w:val="Unresolved Mention2"/>
    <w:basedOn w:val="DefaultParagraphFont"/>
    <w:uiPriority w:val="99"/>
    <w:semiHidden/>
    <w:unhideWhenUsed/>
    <w:rsid w:val="00EA3907"/>
    <w:rPr>
      <w:color w:val="605E5C"/>
      <w:shd w:val="clear" w:color="auto" w:fill="E1DFDD"/>
    </w:rPr>
  </w:style>
  <w:style w:type="character" w:styleId="FollowedHyperlink">
    <w:name w:val="FollowedHyperlink"/>
    <w:basedOn w:val="DefaultParagraphFont"/>
    <w:uiPriority w:val="99"/>
    <w:semiHidden/>
    <w:unhideWhenUsed/>
    <w:rsid w:val="00B2437D"/>
    <w:rPr>
      <w:color w:val="800080" w:themeColor="followedHyperlink"/>
      <w:u w:val="single"/>
    </w:rPr>
  </w:style>
  <w:style w:type="paragraph" w:styleId="ListParagraph">
    <w:name w:val="List Paragraph"/>
    <w:basedOn w:val="Normal"/>
    <w:uiPriority w:val="34"/>
    <w:qFormat/>
    <w:rsid w:val="00665CA6"/>
    <w:pPr>
      <w:ind w:left="720"/>
    </w:pPr>
    <w:rPr>
      <w:rFonts w:ascii="Calibri" w:eastAsia="Calibri" w:hAnsi="Calibri"/>
      <w:lang w:val="en-GB" w:eastAsia="en-US"/>
    </w:rPr>
  </w:style>
  <w:style w:type="character" w:customStyle="1" w:styleId="apple-converted-space">
    <w:name w:val="apple-converted-space"/>
    <w:basedOn w:val="DefaultParagraphFont"/>
    <w:rsid w:val="00B551C7"/>
  </w:style>
  <w:style w:type="paragraph" w:styleId="NormalWeb">
    <w:name w:val="Normal (Web)"/>
    <w:basedOn w:val="Normal"/>
    <w:uiPriority w:val="99"/>
    <w:unhideWhenUsed/>
    <w:rsid w:val="004A1D5D"/>
    <w:pPr>
      <w:spacing w:before="100" w:beforeAutospacing="1" w:after="100" w:afterAutospacing="1"/>
    </w:pPr>
  </w:style>
  <w:style w:type="character" w:customStyle="1" w:styleId="Heading2Char">
    <w:name w:val="Heading 2 Char"/>
    <w:basedOn w:val="DefaultParagraphFont"/>
    <w:link w:val="Heading2"/>
    <w:uiPriority w:val="9"/>
    <w:semiHidden/>
    <w:rsid w:val="009801D8"/>
    <w:rPr>
      <w:rFonts w:asciiTheme="majorHAnsi" w:eastAsiaTheme="majorEastAsia" w:hAnsiTheme="majorHAnsi" w:cstheme="majorBidi"/>
      <w:color w:val="365F91" w:themeColor="accent1" w:themeShade="BF"/>
      <w:sz w:val="26"/>
      <w:szCs w:val="26"/>
      <w:lang w:eastAsia="en-GB"/>
    </w:rPr>
  </w:style>
  <w:style w:type="paragraph" w:customStyle="1" w:styleId="bard-text-block">
    <w:name w:val="bard-text-block"/>
    <w:basedOn w:val="Normal"/>
    <w:rsid w:val="009801D8"/>
    <w:pPr>
      <w:spacing w:before="100" w:beforeAutospacing="1" w:after="100" w:afterAutospacing="1"/>
    </w:pPr>
  </w:style>
  <w:style w:type="paragraph" w:customStyle="1" w:styleId="BBTabelBody">
    <w:name w:val="BB Tabel Body"/>
    <w:qFormat/>
    <w:rsid w:val="00046495"/>
    <w:pPr>
      <w:spacing w:line="260" w:lineRule="exact"/>
    </w:pPr>
    <w:rPr>
      <w:rFonts w:ascii="DINOT" w:hAnsi="DINOT"/>
      <w:color w:val="000000"/>
      <w:sz w:val="18"/>
      <w:szCs w:val="18"/>
      <w:u w:color="000000"/>
      <w:lang w:eastAsia="nl-NL"/>
    </w:rPr>
  </w:style>
  <w:style w:type="character" w:customStyle="1" w:styleId="Heading3Char">
    <w:name w:val="Heading 3 Char"/>
    <w:basedOn w:val="DefaultParagraphFont"/>
    <w:link w:val="Heading3"/>
    <w:uiPriority w:val="9"/>
    <w:semiHidden/>
    <w:rsid w:val="00053B61"/>
    <w:rPr>
      <w:rFonts w:asciiTheme="majorHAnsi" w:eastAsiaTheme="majorEastAsia" w:hAnsiTheme="majorHAnsi" w:cstheme="majorBidi"/>
      <w:color w:val="243F60" w:themeColor="accent1" w:themeShade="7F"/>
      <w:lang w:eastAsia="en-GB"/>
    </w:rPr>
  </w:style>
  <w:style w:type="character" w:styleId="Strong">
    <w:name w:val="Strong"/>
    <w:basedOn w:val="DefaultParagraphFont"/>
    <w:uiPriority w:val="22"/>
    <w:qFormat/>
    <w:rsid w:val="00053B61"/>
    <w:rPr>
      <w:b/>
      <w:bCs/>
    </w:rPr>
  </w:style>
  <w:style w:type="paragraph" w:customStyle="1" w:styleId="wp-caption-text">
    <w:name w:val="wp-caption-text"/>
    <w:basedOn w:val="Normal"/>
    <w:rsid w:val="00053B61"/>
    <w:pPr>
      <w:spacing w:before="100" w:beforeAutospacing="1" w:after="100" w:afterAutospacing="1"/>
    </w:pPr>
  </w:style>
  <w:style w:type="character" w:styleId="Emphasis">
    <w:name w:val="Emphasis"/>
    <w:basedOn w:val="DefaultParagraphFont"/>
    <w:uiPriority w:val="20"/>
    <w:qFormat/>
    <w:rsid w:val="00053B61"/>
    <w:rPr>
      <w:i/>
      <w:iCs/>
    </w:rPr>
  </w:style>
  <w:style w:type="character" w:styleId="UnresolvedMention">
    <w:name w:val="Unresolved Mention"/>
    <w:basedOn w:val="DefaultParagraphFont"/>
    <w:uiPriority w:val="99"/>
    <w:semiHidden/>
    <w:unhideWhenUsed/>
    <w:rsid w:val="002E682C"/>
    <w:rPr>
      <w:color w:val="605E5C"/>
      <w:shd w:val="clear" w:color="auto" w:fill="E1DFDD"/>
    </w:rPr>
  </w:style>
  <w:style w:type="character" w:styleId="CommentReference">
    <w:name w:val="annotation reference"/>
    <w:basedOn w:val="DefaultParagraphFont"/>
    <w:uiPriority w:val="99"/>
    <w:semiHidden/>
    <w:unhideWhenUsed/>
    <w:rsid w:val="00E96DD1"/>
    <w:rPr>
      <w:sz w:val="16"/>
      <w:szCs w:val="16"/>
    </w:rPr>
  </w:style>
  <w:style w:type="paragraph" w:styleId="CommentText">
    <w:name w:val="annotation text"/>
    <w:basedOn w:val="Normal"/>
    <w:link w:val="CommentTextChar"/>
    <w:uiPriority w:val="99"/>
    <w:unhideWhenUsed/>
    <w:rsid w:val="00E96DD1"/>
    <w:pPr>
      <w:spacing w:after="160"/>
    </w:pPr>
    <w:rPr>
      <w:rFonts w:asciiTheme="minorHAnsi" w:eastAsiaTheme="minorHAnsi" w:hAnsiTheme="minorHAnsi" w:cstheme="minorBidi"/>
      <w:sz w:val="20"/>
      <w:szCs w:val="20"/>
      <w:lang w:val="en-AU" w:eastAsia="en-US"/>
    </w:rPr>
  </w:style>
  <w:style w:type="character" w:customStyle="1" w:styleId="CommentTextChar">
    <w:name w:val="Comment Text Char"/>
    <w:basedOn w:val="DefaultParagraphFont"/>
    <w:link w:val="CommentText"/>
    <w:uiPriority w:val="99"/>
    <w:rsid w:val="00E96DD1"/>
    <w:rPr>
      <w:rFonts w:eastAsiaTheme="minorHAnsi"/>
      <w:sz w:val="20"/>
      <w:szCs w:val="20"/>
      <w:lang w:val="en-AU"/>
    </w:rPr>
  </w:style>
  <w:style w:type="paragraph" w:customStyle="1" w:styleId="Default">
    <w:name w:val="Default"/>
    <w:rsid w:val="007C6BCA"/>
    <w:pPr>
      <w:pBdr>
        <w:top w:val="nil"/>
        <w:left w:val="nil"/>
        <w:bottom w:val="nil"/>
        <w:right w:val="nil"/>
        <w:between w:val="nil"/>
        <w:bar w:val="nil"/>
      </w:pBdr>
      <w:spacing w:before="160" w:line="288" w:lineRule="auto"/>
    </w:pPr>
    <w:rPr>
      <w:rFonts w:ascii="Helvetica Neue" w:eastAsia="Arial Unicode MS" w:hAnsi="Helvetica Neue" w:cs="Arial Unicode MS"/>
      <w:color w:val="000000"/>
      <w:bdr w:val="nil"/>
      <w:lang w:val="en-US" w:eastAsia="en-GB"/>
      <w14:textOutline w14:w="0" w14:cap="flat" w14:cmpd="sng" w14:algn="ctr">
        <w14:noFill/>
        <w14:prstDash w14:val="solid"/>
        <w14:bevel/>
      </w14:textOutline>
    </w:rPr>
  </w:style>
  <w:style w:type="paragraph" w:customStyle="1" w:styleId="pb-2">
    <w:name w:val="pb-2"/>
    <w:basedOn w:val="Normal"/>
    <w:rsid w:val="00DA43D8"/>
    <w:pPr>
      <w:spacing w:before="100" w:beforeAutospacing="1" w:after="100" w:afterAutospacing="1"/>
    </w:pPr>
    <w:rPr>
      <w:lang w:val="en-AU" w:eastAsia="en-AU"/>
    </w:rPr>
  </w:style>
  <w:style w:type="character" w:customStyle="1" w:styleId="issue-underline">
    <w:name w:val="issue-underline"/>
    <w:basedOn w:val="DefaultParagraphFont"/>
    <w:rsid w:val="00DA43D8"/>
  </w:style>
  <w:style w:type="character" w:customStyle="1" w:styleId="Heading4Char">
    <w:name w:val="Heading 4 Char"/>
    <w:basedOn w:val="DefaultParagraphFont"/>
    <w:link w:val="Heading4"/>
    <w:uiPriority w:val="9"/>
    <w:semiHidden/>
    <w:rsid w:val="00AA71CD"/>
    <w:rPr>
      <w:rFonts w:asciiTheme="majorHAnsi" w:eastAsiaTheme="majorEastAsia" w:hAnsiTheme="majorHAnsi" w:cstheme="majorBidi"/>
      <w:i/>
      <w:iCs/>
      <w:color w:val="365F91" w:themeColor="accent1" w:themeShade="BF"/>
      <w:lang w:eastAsia="en-GB"/>
    </w:rPr>
  </w:style>
  <w:style w:type="character" w:customStyle="1" w:styleId="Heading6Char">
    <w:name w:val="Heading 6 Char"/>
    <w:basedOn w:val="DefaultParagraphFont"/>
    <w:link w:val="Heading6"/>
    <w:uiPriority w:val="9"/>
    <w:semiHidden/>
    <w:rsid w:val="00C52D75"/>
    <w:rPr>
      <w:rFonts w:asciiTheme="majorHAnsi" w:eastAsiaTheme="majorEastAsia" w:hAnsiTheme="majorHAnsi" w:cstheme="majorBidi"/>
      <w:color w:val="243F60" w:themeColor="accent1" w:themeShade="7F"/>
      <w:lang w:eastAsia="en-GB"/>
    </w:rPr>
  </w:style>
  <w:style w:type="paragraph" w:customStyle="1" w:styleId="tpicontactreport-heading10">
    <w:name w:val="tpicontactreport-heading1"/>
    <w:basedOn w:val="Normal"/>
    <w:rsid w:val="00D4439F"/>
    <w:pPr>
      <w:spacing w:line="680" w:lineRule="atLeast"/>
    </w:pPr>
    <w:rPr>
      <w:rFonts w:ascii="Arial" w:eastAsiaTheme="minorHAnsi" w:hAnsi="Arial" w:cs="Arial"/>
      <w:caps/>
      <w:color w:val="009FDA"/>
      <w:sz w:val="56"/>
      <w:szCs w:val="56"/>
      <w:lang w:val="en-AU"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8598">
      <w:bodyDiv w:val="1"/>
      <w:marLeft w:val="0"/>
      <w:marRight w:val="0"/>
      <w:marTop w:val="0"/>
      <w:marBottom w:val="0"/>
      <w:divBdr>
        <w:top w:val="none" w:sz="0" w:space="0" w:color="auto"/>
        <w:left w:val="none" w:sz="0" w:space="0" w:color="auto"/>
        <w:bottom w:val="none" w:sz="0" w:space="0" w:color="auto"/>
        <w:right w:val="none" w:sz="0" w:space="0" w:color="auto"/>
      </w:divBdr>
      <w:divsChild>
        <w:div w:id="1984652345">
          <w:marLeft w:val="360"/>
          <w:marRight w:val="0"/>
          <w:marTop w:val="80"/>
          <w:marBottom w:val="0"/>
          <w:divBdr>
            <w:top w:val="none" w:sz="0" w:space="0" w:color="auto"/>
            <w:left w:val="none" w:sz="0" w:space="0" w:color="auto"/>
            <w:bottom w:val="none" w:sz="0" w:space="0" w:color="auto"/>
            <w:right w:val="none" w:sz="0" w:space="0" w:color="auto"/>
          </w:divBdr>
        </w:div>
        <w:div w:id="1428890810">
          <w:marLeft w:val="360"/>
          <w:marRight w:val="0"/>
          <w:marTop w:val="80"/>
          <w:marBottom w:val="0"/>
          <w:divBdr>
            <w:top w:val="none" w:sz="0" w:space="0" w:color="auto"/>
            <w:left w:val="none" w:sz="0" w:space="0" w:color="auto"/>
            <w:bottom w:val="none" w:sz="0" w:space="0" w:color="auto"/>
            <w:right w:val="none" w:sz="0" w:space="0" w:color="auto"/>
          </w:divBdr>
        </w:div>
      </w:divsChild>
    </w:div>
    <w:div w:id="38629752">
      <w:bodyDiv w:val="1"/>
      <w:marLeft w:val="0"/>
      <w:marRight w:val="0"/>
      <w:marTop w:val="0"/>
      <w:marBottom w:val="0"/>
      <w:divBdr>
        <w:top w:val="none" w:sz="0" w:space="0" w:color="auto"/>
        <w:left w:val="none" w:sz="0" w:space="0" w:color="auto"/>
        <w:bottom w:val="none" w:sz="0" w:space="0" w:color="auto"/>
        <w:right w:val="none" w:sz="0" w:space="0" w:color="auto"/>
      </w:divBdr>
    </w:div>
    <w:div w:id="54474374">
      <w:bodyDiv w:val="1"/>
      <w:marLeft w:val="0"/>
      <w:marRight w:val="0"/>
      <w:marTop w:val="0"/>
      <w:marBottom w:val="0"/>
      <w:divBdr>
        <w:top w:val="none" w:sz="0" w:space="0" w:color="auto"/>
        <w:left w:val="none" w:sz="0" w:space="0" w:color="auto"/>
        <w:bottom w:val="none" w:sz="0" w:space="0" w:color="auto"/>
        <w:right w:val="none" w:sz="0" w:space="0" w:color="auto"/>
      </w:divBdr>
    </w:div>
    <w:div w:id="69697322">
      <w:bodyDiv w:val="1"/>
      <w:marLeft w:val="0"/>
      <w:marRight w:val="0"/>
      <w:marTop w:val="0"/>
      <w:marBottom w:val="0"/>
      <w:divBdr>
        <w:top w:val="none" w:sz="0" w:space="0" w:color="auto"/>
        <w:left w:val="none" w:sz="0" w:space="0" w:color="auto"/>
        <w:bottom w:val="none" w:sz="0" w:space="0" w:color="auto"/>
        <w:right w:val="none" w:sz="0" w:space="0" w:color="auto"/>
      </w:divBdr>
    </w:div>
    <w:div w:id="91702329">
      <w:bodyDiv w:val="1"/>
      <w:marLeft w:val="0"/>
      <w:marRight w:val="0"/>
      <w:marTop w:val="0"/>
      <w:marBottom w:val="0"/>
      <w:divBdr>
        <w:top w:val="none" w:sz="0" w:space="0" w:color="auto"/>
        <w:left w:val="none" w:sz="0" w:space="0" w:color="auto"/>
        <w:bottom w:val="none" w:sz="0" w:space="0" w:color="auto"/>
        <w:right w:val="none" w:sz="0" w:space="0" w:color="auto"/>
      </w:divBdr>
      <w:divsChild>
        <w:div w:id="576481392">
          <w:marLeft w:val="0"/>
          <w:marRight w:val="0"/>
          <w:marTop w:val="225"/>
          <w:marBottom w:val="225"/>
          <w:divBdr>
            <w:top w:val="single" w:sz="6" w:space="4" w:color="CCCCCC"/>
            <w:left w:val="single" w:sz="6" w:space="4" w:color="CCCCCC"/>
            <w:bottom w:val="single" w:sz="6" w:space="4" w:color="CCCCCC"/>
            <w:right w:val="single" w:sz="6" w:space="4" w:color="CCCCCC"/>
          </w:divBdr>
        </w:div>
        <w:div w:id="756051806">
          <w:marLeft w:val="0"/>
          <w:marRight w:val="0"/>
          <w:marTop w:val="225"/>
          <w:marBottom w:val="225"/>
          <w:divBdr>
            <w:top w:val="single" w:sz="6" w:space="4" w:color="CCCCCC"/>
            <w:left w:val="single" w:sz="6" w:space="4" w:color="CCCCCC"/>
            <w:bottom w:val="single" w:sz="6" w:space="4" w:color="CCCCCC"/>
            <w:right w:val="single" w:sz="6" w:space="4" w:color="CCCCCC"/>
          </w:divBdr>
        </w:div>
      </w:divsChild>
    </w:div>
    <w:div w:id="101653023">
      <w:bodyDiv w:val="1"/>
      <w:marLeft w:val="0"/>
      <w:marRight w:val="0"/>
      <w:marTop w:val="0"/>
      <w:marBottom w:val="0"/>
      <w:divBdr>
        <w:top w:val="none" w:sz="0" w:space="0" w:color="auto"/>
        <w:left w:val="none" w:sz="0" w:space="0" w:color="auto"/>
        <w:bottom w:val="none" w:sz="0" w:space="0" w:color="auto"/>
        <w:right w:val="none" w:sz="0" w:space="0" w:color="auto"/>
      </w:divBdr>
    </w:div>
    <w:div w:id="189950626">
      <w:bodyDiv w:val="1"/>
      <w:marLeft w:val="0"/>
      <w:marRight w:val="0"/>
      <w:marTop w:val="0"/>
      <w:marBottom w:val="0"/>
      <w:divBdr>
        <w:top w:val="none" w:sz="0" w:space="0" w:color="auto"/>
        <w:left w:val="none" w:sz="0" w:space="0" w:color="auto"/>
        <w:bottom w:val="none" w:sz="0" w:space="0" w:color="auto"/>
        <w:right w:val="none" w:sz="0" w:space="0" w:color="auto"/>
      </w:divBdr>
    </w:div>
    <w:div w:id="219295955">
      <w:bodyDiv w:val="1"/>
      <w:marLeft w:val="0"/>
      <w:marRight w:val="0"/>
      <w:marTop w:val="0"/>
      <w:marBottom w:val="0"/>
      <w:divBdr>
        <w:top w:val="none" w:sz="0" w:space="0" w:color="auto"/>
        <w:left w:val="none" w:sz="0" w:space="0" w:color="auto"/>
        <w:bottom w:val="none" w:sz="0" w:space="0" w:color="auto"/>
        <w:right w:val="none" w:sz="0" w:space="0" w:color="auto"/>
      </w:divBdr>
    </w:div>
    <w:div w:id="219367859">
      <w:bodyDiv w:val="1"/>
      <w:marLeft w:val="0"/>
      <w:marRight w:val="0"/>
      <w:marTop w:val="0"/>
      <w:marBottom w:val="0"/>
      <w:divBdr>
        <w:top w:val="none" w:sz="0" w:space="0" w:color="auto"/>
        <w:left w:val="none" w:sz="0" w:space="0" w:color="auto"/>
        <w:bottom w:val="none" w:sz="0" w:space="0" w:color="auto"/>
        <w:right w:val="none" w:sz="0" w:space="0" w:color="auto"/>
      </w:divBdr>
    </w:div>
    <w:div w:id="288517651">
      <w:bodyDiv w:val="1"/>
      <w:marLeft w:val="0"/>
      <w:marRight w:val="0"/>
      <w:marTop w:val="0"/>
      <w:marBottom w:val="0"/>
      <w:divBdr>
        <w:top w:val="none" w:sz="0" w:space="0" w:color="auto"/>
        <w:left w:val="none" w:sz="0" w:space="0" w:color="auto"/>
        <w:bottom w:val="none" w:sz="0" w:space="0" w:color="auto"/>
        <w:right w:val="none" w:sz="0" w:space="0" w:color="auto"/>
      </w:divBdr>
    </w:div>
    <w:div w:id="293215974">
      <w:bodyDiv w:val="1"/>
      <w:marLeft w:val="0"/>
      <w:marRight w:val="0"/>
      <w:marTop w:val="0"/>
      <w:marBottom w:val="0"/>
      <w:divBdr>
        <w:top w:val="none" w:sz="0" w:space="0" w:color="auto"/>
        <w:left w:val="none" w:sz="0" w:space="0" w:color="auto"/>
        <w:bottom w:val="none" w:sz="0" w:space="0" w:color="auto"/>
        <w:right w:val="none" w:sz="0" w:space="0" w:color="auto"/>
      </w:divBdr>
    </w:div>
    <w:div w:id="295256374">
      <w:bodyDiv w:val="1"/>
      <w:marLeft w:val="0"/>
      <w:marRight w:val="0"/>
      <w:marTop w:val="0"/>
      <w:marBottom w:val="0"/>
      <w:divBdr>
        <w:top w:val="none" w:sz="0" w:space="0" w:color="auto"/>
        <w:left w:val="none" w:sz="0" w:space="0" w:color="auto"/>
        <w:bottom w:val="none" w:sz="0" w:space="0" w:color="auto"/>
        <w:right w:val="none" w:sz="0" w:space="0" w:color="auto"/>
      </w:divBdr>
    </w:div>
    <w:div w:id="311721266">
      <w:bodyDiv w:val="1"/>
      <w:marLeft w:val="0"/>
      <w:marRight w:val="0"/>
      <w:marTop w:val="0"/>
      <w:marBottom w:val="0"/>
      <w:divBdr>
        <w:top w:val="none" w:sz="0" w:space="0" w:color="auto"/>
        <w:left w:val="none" w:sz="0" w:space="0" w:color="auto"/>
        <w:bottom w:val="none" w:sz="0" w:space="0" w:color="auto"/>
        <w:right w:val="none" w:sz="0" w:space="0" w:color="auto"/>
      </w:divBdr>
    </w:div>
    <w:div w:id="325548625">
      <w:bodyDiv w:val="1"/>
      <w:marLeft w:val="0"/>
      <w:marRight w:val="0"/>
      <w:marTop w:val="0"/>
      <w:marBottom w:val="0"/>
      <w:divBdr>
        <w:top w:val="none" w:sz="0" w:space="0" w:color="auto"/>
        <w:left w:val="none" w:sz="0" w:space="0" w:color="auto"/>
        <w:bottom w:val="none" w:sz="0" w:space="0" w:color="auto"/>
        <w:right w:val="none" w:sz="0" w:space="0" w:color="auto"/>
      </w:divBdr>
      <w:divsChild>
        <w:div w:id="1133671301">
          <w:marLeft w:val="360"/>
          <w:marRight w:val="0"/>
          <w:marTop w:val="80"/>
          <w:marBottom w:val="0"/>
          <w:divBdr>
            <w:top w:val="none" w:sz="0" w:space="0" w:color="auto"/>
            <w:left w:val="none" w:sz="0" w:space="0" w:color="auto"/>
            <w:bottom w:val="none" w:sz="0" w:space="0" w:color="auto"/>
            <w:right w:val="none" w:sz="0" w:space="0" w:color="auto"/>
          </w:divBdr>
        </w:div>
        <w:div w:id="1493251320">
          <w:marLeft w:val="360"/>
          <w:marRight w:val="0"/>
          <w:marTop w:val="80"/>
          <w:marBottom w:val="0"/>
          <w:divBdr>
            <w:top w:val="none" w:sz="0" w:space="0" w:color="auto"/>
            <w:left w:val="none" w:sz="0" w:space="0" w:color="auto"/>
            <w:bottom w:val="none" w:sz="0" w:space="0" w:color="auto"/>
            <w:right w:val="none" w:sz="0" w:space="0" w:color="auto"/>
          </w:divBdr>
        </w:div>
      </w:divsChild>
    </w:div>
    <w:div w:id="330915143">
      <w:bodyDiv w:val="1"/>
      <w:marLeft w:val="0"/>
      <w:marRight w:val="0"/>
      <w:marTop w:val="0"/>
      <w:marBottom w:val="0"/>
      <w:divBdr>
        <w:top w:val="none" w:sz="0" w:space="0" w:color="auto"/>
        <w:left w:val="none" w:sz="0" w:space="0" w:color="auto"/>
        <w:bottom w:val="none" w:sz="0" w:space="0" w:color="auto"/>
        <w:right w:val="none" w:sz="0" w:space="0" w:color="auto"/>
      </w:divBdr>
    </w:div>
    <w:div w:id="332686995">
      <w:bodyDiv w:val="1"/>
      <w:marLeft w:val="0"/>
      <w:marRight w:val="0"/>
      <w:marTop w:val="0"/>
      <w:marBottom w:val="0"/>
      <w:divBdr>
        <w:top w:val="none" w:sz="0" w:space="0" w:color="auto"/>
        <w:left w:val="none" w:sz="0" w:space="0" w:color="auto"/>
        <w:bottom w:val="none" w:sz="0" w:space="0" w:color="auto"/>
        <w:right w:val="none" w:sz="0" w:space="0" w:color="auto"/>
      </w:divBdr>
    </w:div>
    <w:div w:id="377701162">
      <w:bodyDiv w:val="1"/>
      <w:marLeft w:val="0"/>
      <w:marRight w:val="0"/>
      <w:marTop w:val="0"/>
      <w:marBottom w:val="0"/>
      <w:divBdr>
        <w:top w:val="none" w:sz="0" w:space="0" w:color="auto"/>
        <w:left w:val="none" w:sz="0" w:space="0" w:color="auto"/>
        <w:bottom w:val="none" w:sz="0" w:space="0" w:color="auto"/>
        <w:right w:val="none" w:sz="0" w:space="0" w:color="auto"/>
      </w:divBdr>
    </w:div>
    <w:div w:id="412514127">
      <w:bodyDiv w:val="1"/>
      <w:marLeft w:val="0"/>
      <w:marRight w:val="0"/>
      <w:marTop w:val="0"/>
      <w:marBottom w:val="0"/>
      <w:divBdr>
        <w:top w:val="none" w:sz="0" w:space="0" w:color="auto"/>
        <w:left w:val="none" w:sz="0" w:space="0" w:color="auto"/>
        <w:bottom w:val="none" w:sz="0" w:space="0" w:color="auto"/>
        <w:right w:val="none" w:sz="0" w:space="0" w:color="auto"/>
      </w:divBdr>
    </w:div>
    <w:div w:id="462114380">
      <w:bodyDiv w:val="1"/>
      <w:marLeft w:val="0"/>
      <w:marRight w:val="0"/>
      <w:marTop w:val="0"/>
      <w:marBottom w:val="0"/>
      <w:divBdr>
        <w:top w:val="none" w:sz="0" w:space="0" w:color="auto"/>
        <w:left w:val="none" w:sz="0" w:space="0" w:color="auto"/>
        <w:bottom w:val="none" w:sz="0" w:space="0" w:color="auto"/>
        <w:right w:val="none" w:sz="0" w:space="0" w:color="auto"/>
      </w:divBdr>
    </w:div>
    <w:div w:id="544030122">
      <w:bodyDiv w:val="1"/>
      <w:marLeft w:val="0"/>
      <w:marRight w:val="0"/>
      <w:marTop w:val="0"/>
      <w:marBottom w:val="0"/>
      <w:divBdr>
        <w:top w:val="none" w:sz="0" w:space="0" w:color="auto"/>
        <w:left w:val="none" w:sz="0" w:space="0" w:color="auto"/>
        <w:bottom w:val="none" w:sz="0" w:space="0" w:color="auto"/>
        <w:right w:val="none" w:sz="0" w:space="0" w:color="auto"/>
      </w:divBdr>
    </w:div>
    <w:div w:id="581450052">
      <w:bodyDiv w:val="1"/>
      <w:marLeft w:val="0"/>
      <w:marRight w:val="0"/>
      <w:marTop w:val="0"/>
      <w:marBottom w:val="0"/>
      <w:divBdr>
        <w:top w:val="none" w:sz="0" w:space="0" w:color="auto"/>
        <w:left w:val="none" w:sz="0" w:space="0" w:color="auto"/>
        <w:bottom w:val="none" w:sz="0" w:space="0" w:color="auto"/>
        <w:right w:val="none" w:sz="0" w:space="0" w:color="auto"/>
      </w:divBdr>
    </w:div>
    <w:div w:id="606161867">
      <w:bodyDiv w:val="1"/>
      <w:marLeft w:val="0"/>
      <w:marRight w:val="0"/>
      <w:marTop w:val="0"/>
      <w:marBottom w:val="0"/>
      <w:divBdr>
        <w:top w:val="none" w:sz="0" w:space="0" w:color="auto"/>
        <w:left w:val="none" w:sz="0" w:space="0" w:color="auto"/>
        <w:bottom w:val="none" w:sz="0" w:space="0" w:color="auto"/>
        <w:right w:val="none" w:sz="0" w:space="0" w:color="auto"/>
      </w:divBdr>
    </w:div>
    <w:div w:id="689837806">
      <w:bodyDiv w:val="1"/>
      <w:marLeft w:val="0"/>
      <w:marRight w:val="0"/>
      <w:marTop w:val="0"/>
      <w:marBottom w:val="0"/>
      <w:divBdr>
        <w:top w:val="none" w:sz="0" w:space="0" w:color="auto"/>
        <w:left w:val="none" w:sz="0" w:space="0" w:color="auto"/>
        <w:bottom w:val="none" w:sz="0" w:space="0" w:color="auto"/>
        <w:right w:val="none" w:sz="0" w:space="0" w:color="auto"/>
      </w:divBdr>
    </w:div>
    <w:div w:id="712079098">
      <w:bodyDiv w:val="1"/>
      <w:marLeft w:val="0"/>
      <w:marRight w:val="0"/>
      <w:marTop w:val="0"/>
      <w:marBottom w:val="0"/>
      <w:divBdr>
        <w:top w:val="none" w:sz="0" w:space="0" w:color="auto"/>
        <w:left w:val="none" w:sz="0" w:space="0" w:color="auto"/>
        <w:bottom w:val="none" w:sz="0" w:space="0" w:color="auto"/>
        <w:right w:val="none" w:sz="0" w:space="0" w:color="auto"/>
      </w:divBdr>
    </w:div>
    <w:div w:id="743264114">
      <w:bodyDiv w:val="1"/>
      <w:marLeft w:val="0"/>
      <w:marRight w:val="0"/>
      <w:marTop w:val="0"/>
      <w:marBottom w:val="0"/>
      <w:divBdr>
        <w:top w:val="none" w:sz="0" w:space="0" w:color="auto"/>
        <w:left w:val="none" w:sz="0" w:space="0" w:color="auto"/>
        <w:bottom w:val="none" w:sz="0" w:space="0" w:color="auto"/>
        <w:right w:val="none" w:sz="0" w:space="0" w:color="auto"/>
      </w:divBdr>
    </w:div>
    <w:div w:id="750547000">
      <w:bodyDiv w:val="1"/>
      <w:marLeft w:val="0"/>
      <w:marRight w:val="0"/>
      <w:marTop w:val="0"/>
      <w:marBottom w:val="0"/>
      <w:divBdr>
        <w:top w:val="none" w:sz="0" w:space="0" w:color="auto"/>
        <w:left w:val="none" w:sz="0" w:space="0" w:color="auto"/>
        <w:bottom w:val="none" w:sz="0" w:space="0" w:color="auto"/>
        <w:right w:val="none" w:sz="0" w:space="0" w:color="auto"/>
      </w:divBdr>
    </w:div>
    <w:div w:id="795291009">
      <w:bodyDiv w:val="1"/>
      <w:marLeft w:val="0"/>
      <w:marRight w:val="0"/>
      <w:marTop w:val="0"/>
      <w:marBottom w:val="0"/>
      <w:divBdr>
        <w:top w:val="none" w:sz="0" w:space="0" w:color="auto"/>
        <w:left w:val="none" w:sz="0" w:space="0" w:color="auto"/>
        <w:bottom w:val="none" w:sz="0" w:space="0" w:color="auto"/>
        <w:right w:val="none" w:sz="0" w:space="0" w:color="auto"/>
      </w:divBdr>
    </w:div>
    <w:div w:id="814880843">
      <w:bodyDiv w:val="1"/>
      <w:marLeft w:val="0"/>
      <w:marRight w:val="0"/>
      <w:marTop w:val="0"/>
      <w:marBottom w:val="0"/>
      <w:divBdr>
        <w:top w:val="none" w:sz="0" w:space="0" w:color="auto"/>
        <w:left w:val="none" w:sz="0" w:space="0" w:color="auto"/>
        <w:bottom w:val="none" w:sz="0" w:space="0" w:color="auto"/>
        <w:right w:val="none" w:sz="0" w:space="0" w:color="auto"/>
      </w:divBdr>
    </w:div>
    <w:div w:id="838884765">
      <w:bodyDiv w:val="1"/>
      <w:marLeft w:val="0"/>
      <w:marRight w:val="0"/>
      <w:marTop w:val="0"/>
      <w:marBottom w:val="0"/>
      <w:divBdr>
        <w:top w:val="none" w:sz="0" w:space="0" w:color="auto"/>
        <w:left w:val="none" w:sz="0" w:space="0" w:color="auto"/>
        <w:bottom w:val="none" w:sz="0" w:space="0" w:color="auto"/>
        <w:right w:val="none" w:sz="0" w:space="0" w:color="auto"/>
      </w:divBdr>
    </w:div>
    <w:div w:id="850223520">
      <w:bodyDiv w:val="1"/>
      <w:marLeft w:val="0"/>
      <w:marRight w:val="0"/>
      <w:marTop w:val="0"/>
      <w:marBottom w:val="0"/>
      <w:divBdr>
        <w:top w:val="none" w:sz="0" w:space="0" w:color="auto"/>
        <w:left w:val="none" w:sz="0" w:space="0" w:color="auto"/>
        <w:bottom w:val="none" w:sz="0" w:space="0" w:color="auto"/>
        <w:right w:val="none" w:sz="0" w:space="0" w:color="auto"/>
      </w:divBdr>
    </w:div>
    <w:div w:id="858273819">
      <w:bodyDiv w:val="1"/>
      <w:marLeft w:val="0"/>
      <w:marRight w:val="0"/>
      <w:marTop w:val="0"/>
      <w:marBottom w:val="0"/>
      <w:divBdr>
        <w:top w:val="none" w:sz="0" w:space="0" w:color="auto"/>
        <w:left w:val="none" w:sz="0" w:space="0" w:color="auto"/>
        <w:bottom w:val="none" w:sz="0" w:space="0" w:color="auto"/>
        <w:right w:val="none" w:sz="0" w:space="0" w:color="auto"/>
      </w:divBdr>
    </w:div>
    <w:div w:id="876625948">
      <w:bodyDiv w:val="1"/>
      <w:marLeft w:val="0"/>
      <w:marRight w:val="0"/>
      <w:marTop w:val="0"/>
      <w:marBottom w:val="0"/>
      <w:divBdr>
        <w:top w:val="none" w:sz="0" w:space="0" w:color="auto"/>
        <w:left w:val="none" w:sz="0" w:space="0" w:color="auto"/>
        <w:bottom w:val="none" w:sz="0" w:space="0" w:color="auto"/>
        <w:right w:val="none" w:sz="0" w:space="0" w:color="auto"/>
      </w:divBdr>
    </w:div>
    <w:div w:id="889223541">
      <w:bodyDiv w:val="1"/>
      <w:marLeft w:val="0"/>
      <w:marRight w:val="0"/>
      <w:marTop w:val="0"/>
      <w:marBottom w:val="0"/>
      <w:divBdr>
        <w:top w:val="none" w:sz="0" w:space="0" w:color="auto"/>
        <w:left w:val="none" w:sz="0" w:space="0" w:color="auto"/>
        <w:bottom w:val="none" w:sz="0" w:space="0" w:color="auto"/>
        <w:right w:val="none" w:sz="0" w:space="0" w:color="auto"/>
      </w:divBdr>
    </w:div>
    <w:div w:id="891191178">
      <w:bodyDiv w:val="1"/>
      <w:marLeft w:val="0"/>
      <w:marRight w:val="0"/>
      <w:marTop w:val="0"/>
      <w:marBottom w:val="0"/>
      <w:divBdr>
        <w:top w:val="none" w:sz="0" w:space="0" w:color="auto"/>
        <w:left w:val="none" w:sz="0" w:space="0" w:color="auto"/>
        <w:bottom w:val="none" w:sz="0" w:space="0" w:color="auto"/>
        <w:right w:val="none" w:sz="0" w:space="0" w:color="auto"/>
      </w:divBdr>
    </w:div>
    <w:div w:id="903680904">
      <w:bodyDiv w:val="1"/>
      <w:marLeft w:val="0"/>
      <w:marRight w:val="0"/>
      <w:marTop w:val="0"/>
      <w:marBottom w:val="0"/>
      <w:divBdr>
        <w:top w:val="none" w:sz="0" w:space="0" w:color="auto"/>
        <w:left w:val="none" w:sz="0" w:space="0" w:color="auto"/>
        <w:bottom w:val="none" w:sz="0" w:space="0" w:color="auto"/>
        <w:right w:val="none" w:sz="0" w:space="0" w:color="auto"/>
      </w:divBdr>
      <w:divsChild>
        <w:div w:id="1833832288">
          <w:marLeft w:val="360"/>
          <w:marRight w:val="0"/>
          <w:marTop w:val="200"/>
          <w:marBottom w:val="0"/>
          <w:divBdr>
            <w:top w:val="none" w:sz="0" w:space="0" w:color="auto"/>
            <w:left w:val="none" w:sz="0" w:space="0" w:color="auto"/>
            <w:bottom w:val="none" w:sz="0" w:space="0" w:color="auto"/>
            <w:right w:val="none" w:sz="0" w:space="0" w:color="auto"/>
          </w:divBdr>
        </w:div>
        <w:div w:id="1262834104">
          <w:marLeft w:val="360"/>
          <w:marRight w:val="0"/>
          <w:marTop w:val="200"/>
          <w:marBottom w:val="0"/>
          <w:divBdr>
            <w:top w:val="none" w:sz="0" w:space="0" w:color="auto"/>
            <w:left w:val="none" w:sz="0" w:space="0" w:color="auto"/>
            <w:bottom w:val="none" w:sz="0" w:space="0" w:color="auto"/>
            <w:right w:val="none" w:sz="0" w:space="0" w:color="auto"/>
          </w:divBdr>
        </w:div>
        <w:div w:id="1036738168">
          <w:marLeft w:val="360"/>
          <w:marRight w:val="0"/>
          <w:marTop w:val="200"/>
          <w:marBottom w:val="0"/>
          <w:divBdr>
            <w:top w:val="none" w:sz="0" w:space="0" w:color="auto"/>
            <w:left w:val="none" w:sz="0" w:space="0" w:color="auto"/>
            <w:bottom w:val="none" w:sz="0" w:space="0" w:color="auto"/>
            <w:right w:val="none" w:sz="0" w:space="0" w:color="auto"/>
          </w:divBdr>
        </w:div>
        <w:div w:id="1813208820">
          <w:marLeft w:val="360"/>
          <w:marRight w:val="0"/>
          <w:marTop w:val="200"/>
          <w:marBottom w:val="0"/>
          <w:divBdr>
            <w:top w:val="none" w:sz="0" w:space="0" w:color="auto"/>
            <w:left w:val="none" w:sz="0" w:space="0" w:color="auto"/>
            <w:bottom w:val="none" w:sz="0" w:space="0" w:color="auto"/>
            <w:right w:val="none" w:sz="0" w:space="0" w:color="auto"/>
          </w:divBdr>
        </w:div>
        <w:div w:id="307823929">
          <w:marLeft w:val="360"/>
          <w:marRight w:val="0"/>
          <w:marTop w:val="200"/>
          <w:marBottom w:val="0"/>
          <w:divBdr>
            <w:top w:val="none" w:sz="0" w:space="0" w:color="auto"/>
            <w:left w:val="none" w:sz="0" w:space="0" w:color="auto"/>
            <w:bottom w:val="none" w:sz="0" w:space="0" w:color="auto"/>
            <w:right w:val="none" w:sz="0" w:space="0" w:color="auto"/>
          </w:divBdr>
        </w:div>
        <w:div w:id="780880352">
          <w:marLeft w:val="360"/>
          <w:marRight w:val="0"/>
          <w:marTop w:val="200"/>
          <w:marBottom w:val="0"/>
          <w:divBdr>
            <w:top w:val="none" w:sz="0" w:space="0" w:color="auto"/>
            <w:left w:val="none" w:sz="0" w:space="0" w:color="auto"/>
            <w:bottom w:val="none" w:sz="0" w:space="0" w:color="auto"/>
            <w:right w:val="none" w:sz="0" w:space="0" w:color="auto"/>
          </w:divBdr>
        </w:div>
      </w:divsChild>
    </w:div>
    <w:div w:id="917909443">
      <w:bodyDiv w:val="1"/>
      <w:marLeft w:val="0"/>
      <w:marRight w:val="0"/>
      <w:marTop w:val="0"/>
      <w:marBottom w:val="0"/>
      <w:divBdr>
        <w:top w:val="none" w:sz="0" w:space="0" w:color="auto"/>
        <w:left w:val="none" w:sz="0" w:space="0" w:color="auto"/>
        <w:bottom w:val="none" w:sz="0" w:space="0" w:color="auto"/>
        <w:right w:val="none" w:sz="0" w:space="0" w:color="auto"/>
      </w:divBdr>
    </w:div>
    <w:div w:id="944462505">
      <w:bodyDiv w:val="1"/>
      <w:marLeft w:val="0"/>
      <w:marRight w:val="0"/>
      <w:marTop w:val="0"/>
      <w:marBottom w:val="0"/>
      <w:divBdr>
        <w:top w:val="none" w:sz="0" w:space="0" w:color="auto"/>
        <w:left w:val="none" w:sz="0" w:space="0" w:color="auto"/>
        <w:bottom w:val="none" w:sz="0" w:space="0" w:color="auto"/>
        <w:right w:val="none" w:sz="0" w:space="0" w:color="auto"/>
      </w:divBdr>
    </w:div>
    <w:div w:id="950011385">
      <w:bodyDiv w:val="1"/>
      <w:marLeft w:val="0"/>
      <w:marRight w:val="0"/>
      <w:marTop w:val="0"/>
      <w:marBottom w:val="0"/>
      <w:divBdr>
        <w:top w:val="none" w:sz="0" w:space="0" w:color="auto"/>
        <w:left w:val="none" w:sz="0" w:space="0" w:color="auto"/>
        <w:bottom w:val="none" w:sz="0" w:space="0" w:color="auto"/>
        <w:right w:val="none" w:sz="0" w:space="0" w:color="auto"/>
      </w:divBdr>
    </w:div>
    <w:div w:id="960570468">
      <w:bodyDiv w:val="1"/>
      <w:marLeft w:val="0"/>
      <w:marRight w:val="0"/>
      <w:marTop w:val="0"/>
      <w:marBottom w:val="0"/>
      <w:divBdr>
        <w:top w:val="none" w:sz="0" w:space="0" w:color="auto"/>
        <w:left w:val="none" w:sz="0" w:space="0" w:color="auto"/>
        <w:bottom w:val="none" w:sz="0" w:space="0" w:color="auto"/>
        <w:right w:val="none" w:sz="0" w:space="0" w:color="auto"/>
      </w:divBdr>
    </w:div>
    <w:div w:id="992752892">
      <w:bodyDiv w:val="1"/>
      <w:marLeft w:val="0"/>
      <w:marRight w:val="0"/>
      <w:marTop w:val="0"/>
      <w:marBottom w:val="0"/>
      <w:divBdr>
        <w:top w:val="none" w:sz="0" w:space="0" w:color="auto"/>
        <w:left w:val="none" w:sz="0" w:space="0" w:color="auto"/>
        <w:bottom w:val="none" w:sz="0" w:space="0" w:color="auto"/>
        <w:right w:val="none" w:sz="0" w:space="0" w:color="auto"/>
      </w:divBdr>
    </w:div>
    <w:div w:id="997462014">
      <w:bodyDiv w:val="1"/>
      <w:marLeft w:val="0"/>
      <w:marRight w:val="0"/>
      <w:marTop w:val="0"/>
      <w:marBottom w:val="0"/>
      <w:divBdr>
        <w:top w:val="none" w:sz="0" w:space="0" w:color="auto"/>
        <w:left w:val="none" w:sz="0" w:space="0" w:color="auto"/>
        <w:bottom w:val="none" w:sz="0" w:space="0" w:color="auto"/>
        <w:right w:val="none" w:sz="0" w:space="0" w:color="auto"/>
      </w:divBdr>
      <w:divsChild>
        <w:div w:id="1857038239">
          <w:marLeft w:val="0"/>
          <w:marRight w:val="0"/>
          <w:marTop w:val="225"/>
          <w:marBottom w:val="225"/>
          <w:divBdr>
            <w:top w:val="single" w:sz="6" w:space="4" w:color="CCCCCC"/>
            <w:left w:val="single" w:sz="6" w:space="4" w:color="CCCCCC"/>
            <w:bottom w:val="single" w:sz="6" w:space="4" w:color="CCCCCC"/>
            <w:right w:val="single" w:sz="6" w:space="4" w:color="CCCCCC"/>
          </w:divBdr>
        </w:div>
        <w:div w:id="608051170">
          <w:marLeft w:val="0"/>
          <w:marRight w:val="0"/>
          <w:marTop w:val="225"/>
          <w:marBottom w:val="225"/>
          <w:divBdr>
            <w:top w:val="single" w:sz="6" w:space="4" w:color="CCCCCC"/>
            <w:left w:val="single" w:sz="6" w:space="4" w:color="CCCCCC"/>
            <w:bottom w:val="single" w:sz="6" w:space="4" w:color="CCCCCC"/>
            <w:right w:val="single" w:sz="6" w:space="4" w:color="CCCCCC"/>
          </w:divBdr>
        </w:div>
      </w:divsChild>
    </w:div>
    <w:div w:id="1000962236">
      <w:bodyDiv w:val="1"/>
      <w:marLeft w:val="0"/>
      <w:marRight w:val="0"/>
      <w:marTop w:val="0"/>
      <w:marBottom w:val="0"/>
      <w:divBdr>
        <w:top w:val="none" w:sz="0" w:space="0" w:color="auto"/>
        <w:left w:val="none" w:sz="0" w:space="0" w:color="auto"/>
        <w:bottom w:val="none" w:sz="0" w:space="0" w:color="auto"/>
        <w:right w:val="none" w:sz="0" w:space="0" w:color="auto"/>
      </w:divBdr>
      <w:divsChild>
        <w:div w:id="795441767">
          <w:marLeft w:val="360"/>
          <w:marRight w:val="0"/>
          <w:marTop w:val="80"/>
          <w:marBottom w:val="0"/>
          <w:divBdr>
            <w:top w:val="none" w:sz="0" w:space="0" w:color="auto"/>
            <w:left w:val="none" w:sz="0" w:space="0" w:color="auto"/>
            <w:bottom w:val="none" w:sz="0" w:space="0" w:color="auto"/>
            <w:right w:val="none" w:sz="0" w:space="0" w:color="auto"/>
          </w:divBdr>
        </w:div>
        <w:div w:id="1016152006">
          <w:marLeft w:val="360"/>
          <w:marRight w:val="0"/>
          <w:marTop w:val="80"/>
          <w:marBottom w:val="0"/>
          <w:divBdr>
            <w:top w:val="none" w:sz="0" w:space="0" w:color="auto"/>
            <w:left w:val="none" w:sz="0" w:space="0" w:color="auto"/>
            <w:bottom w:val="none" w:sz="0" w:space="0" w:color="auto"/>
            <w:right w:val="none" w:sz="0" w:space="0" w:color="auto"/>
          </w:divBdr>
        </w:div>
      </w:divsChild>
    </w:div>
    <w:div w:id="1061057445">
      <w:bodyDiv w:val="1"/>
      <w:marLeft w:val="0"/>
      <w:marRight w:val="0"/>
      <w:marTop w:val="0"/>
      <w:marBottom w:val="0"/>
      <w:divBdr>
        <w:top w:val="none" w:sz="0" w:space="0" w:color="auto"/>
        <w:left w:val="none" w:sz="0" w:space="0" w:color="auto"/>
        <w:bottom w:val="none" w:sz="0" w:space="0" w:color="auto"/>
        <w:right w:val="none" w:sz="0" w:space="0" w:color="auto"/>
      </w:divBdr>
    </w:div>
    <w:div w:id="1071663261">
      <w:bodyDiv w:val="1"/>
      <w:marLeft w:val="0"/>
      <w:marRight w:val="0"/>
      <w:marTop w:val="0"/>
      <w:marBottom w:val="0"/>
      <w:divBdr>
        <w:top w:val="none" w:sz="0" w:space="0" w:color="auto"/>
        <w:left w:val="none" w:sz="0" w:space="0" w:color="auto"/>
        <w:bottom w:val="none" w:sz="0" w:space="0" w:color="auto"/>
        <w:right w:val="none" w:sz="0" w:space="0" w:color="auto"/>
      </w:divBdr>
    </w:div>
    <w:div w:id="1077744975">
      <w:bodyDiv w:val="1"/>
      <w:marLeft w:val="0"/>
      <w:marRight w:val="0"/>
      <w:marTop w:val="0"/>
      <w:marBottom w:val="0"/>
      <w:divBdr>
        <w:top w:val="none" w:sz="0" w:space="0" w:color="auto"/>
        <w:left w:val="none" w:sz="0" w:space="0" w:color="auto"/>
        <w:bottom w:val="none" w:sz="0" w:space="0" w:color="auto"/>
        <w:right w:val="none" w:sz="0" w:space="0" w:color="auto"/>
      </w:divBdr>
      <w:divsChild>
        <w:div w:id="1418134126">
          <w:marLeft w:val="360"/>
          <w:marRight w:val="0"/>
          <w:marTop w:val="80"/>
          <w:marBottom w:val="0"/>
          <w:divBdr>
            <w:top w:val="none" w:sz="0" w:space="0" w:color="auto"/>
            <w:left w:val="none" w:sz="0" w:space="0" w:color="auto"/>
            <w:bottom w:val="none" w:sz="0" w:space="0" w:color="auto"/>
            <w:right w:val="none" w:sz="0" w:space="0" w:color="auto"/>
          </w:divBdr>
        </w:div>
        <w:div w:id="761334983">
          <w:marLeft w:val="360"/>
          <w:marRight w:val="0"/>
          <w:marTop w:val="80"/>
          <w:marBottom w:val="0"/>
          <w:divBdr>
            <w:top w:val="none" w:sz="0" w:space="0" w:color="auto"/>
            <w:left w:val="none" w:sz="0" w:space="0" w:color="auto"/>
            <w:bottom w:val="none" w:sz="0" w:space="0" w:color="auto"/>
            <w:right w:val="none" w:sz="0" w:space="0" w:color="auto"/>
          </w:divBdr>
        </w:div>
      </w:divsChild>
    </w:div>
    <w:div w:id="1164201478">
      <w:bodyDiv w:val="1"/>
      <w:marLeft w:val="0"/>
      <w:marRight w:val="0"/>
      <w:marTop w:val="0"/>
      <w:marBottom w:val="0"/>
      <w:divBdr>
        <w:top w:val="none" w:sz="0" w:space="0" w:color="auto"/>
        <w:left w:val="none" w:sz="0" w:space="0" w:color="auto"/>
        <w:bottom w:val="none" w:sz="0" w:space="0" w:color="auto"/>
        <w:right w:val="none" w:sz="0" w:space="0" w:color="auto"/>
      </w:divBdr>
    </w:div>
    <w:div w:id="1170556944">
      <w:bodyDiv w:val="1"/>
      <w:marLeft w:val="0"/>
      <w:marRight w:val="0"/>
      <w:marTop w:val="0"/>
      <w:marBottom w:val="0"/>
      <w:divBdr>
        <w:top w:val="none" w:sz="0" w:space="0" w:color="auto"/>
        <w:left w:val="none" w:sz="0" w:space="0" w:color="auto"/>
        <w:bottom w:val="none" w:sz="0" w:space="0" w:color="auto"/>
        <w:right w:val="none" w:sz="0" w:space="0" w:color="auto"/>
      </w:divBdr>
    </w:div>
    <w:div w:id="1289775550">
      <w:bodyDiv w:val="1"/>
      <w:marLeft w:val="0"/>
      <w:marRight w:val="0"/>
      <w:marTop w:val="0"/>
      <w:marBottom w:val="0"/>
      <w:divBdr>
        <w:top w:val="none" w:sz="0" w:space="0" w:color="auto"/>
        <w:left w:val="none" w:sz="0" w:space="0" w:color="auto"/>
        <w:bottom w:val="none" w:sz="0" w:space="0" w:color="auto"/>
        <w:right w:val="none" w:sz="0" w:space="0" w:color="auto"/>
      </w:divBdr>
      <w:divsChild>
        <w:div w:id="1025791831">
          <w:marLeft w:val="0"/>
          <w:marRight w:val="0"/>
          <w:marTop w:val="0"/>
          <w:marBottom w:val="0"/>
          <w:divBdr>
            <w:top w:val="none" w:sz="0" w:space="0" w:color="auto"/>
            <w:left w:val="none" w:sz="0" w:space="0" w:color="auto"/>
            <w:bottom w:val="none" w:sz="0" w:space="0" w:color="auto"/>
            <w:right w:val="none" w:sz="0" w:space="0" w:color="auto"/>
          </w:divBdr>
        </w:div>
      </w:divsChild>
    </w:div>
    <w:div w:id="1326127974">
      <w:bodyDiv w:val="1"/>
      <w:marLeft w:val="0"/>
      <w:marRight w:val="0"/>
      <w:marTop w:val="0"/>
      <w:marBottom w:val="0"/>
      <w:divBdr>
        <w:top w:val="none" w:sz="0" w:space="0" w:color="auto"/>
        <w:left w:val="none" w:sz="0" w:space="0" w:color="auto"/>
        <w:bottom w:val="none" w:sz="0" w:space="0" w:color="auto"/>
        <w:right w:val="none" w:sz="0" w:space="0" w:color="auto"/>
      </w:divBdr>
    </w:div>
    <w:div w:id="1412044016">
      <w:bodyDiv w:val="1"/>
      <w:marLeft w:val="0"/>
      <w:marRight w:val="0"/>
      <w:marTop w:val="0"/>
      <w:marBottom w:val="0"/>
      <w:divBdr>
        <w:top w:val="none" w:sz="0" w:space="0" w:color="auto"/>
        <w:left w:val="none" w:sz="0" w:space="0" w:color="auto"/>
        <w:bottom w:val="none" w:sz="0" w:space="0" w:color="auto"/>
        <w:right w:val="none" w:sz="0" w:space="0" w:color="auto"/>
      </w:divBdr>
    </w:div>
    <w:div w:id="1416510980">
      <w:bodyDiv w:val="1"/>
      <w:marLeft w:val="0"/>
      <w:marRight w:val="0"/>
      <w:marTop w:val="0"/>
      <w:marBottom w:val="0"/>
      <w:divBdr>
        <w:top w:val="none" w:sz="0" w:space="0" w:color="auto"/>
        <w:left w:val="none" w:sz="0" w:space="0" w:color="auto"/>
        <w:bottom w:val="none" w:sz="0" w:space="0" w:color="auto"/>
        <w:right w:val="none" w:sz="0" w:space="0" w:color="auto"/>
      </w:divBdr>
    </w:div>
    <w:div w:id="1419642756">
      <w:bodyDiv w:val="1"/>
      <w:marLeft w:val="0"/>
      <w:marRight w:val="0"/>
      <w:marTop w:val="0"/>
      <w:marBottom w:val="0"/>
      <w:divBdr>
        <w:top w:val="none" w:sz="0" w:space="0" w:color="auto"/>
        <w:left w:val="none" w:sz="0" w:space="0" w:color="auto"/>
        <w:bottom w:val="none" w:sz="0" w:space="0" w:color="auto"/>
        <w:right w:val="none" w:sz="0" w:space="0" w:color="auto"/>
      </w:divBdr>
    </w:div>
    <w:div w:id="1431123906">
      <w:bodyDiv w:val="1"/>
      <w:marLeft w:val="0"/>
      <w:marRight w:val="0"/>
      <w:marTop w:val="0"/>
      <w:marBottom w:val="0"/>
      <w:divBdr>
        <w:top w:val="none" w:sz="0" w:space="0" w:color="auto"/>
        <w:left w:val="none" w:sz="0" w:space="0" w:color="auto"/>
        <w:bottom w:val="none" w:sz="0" w:space="0" w:color="auto"/>
        <w:right w:val="none" w:sz="0" w:space="0" w:color="auto"/>
      </w:divBdr>
    </w:div>
    <w:div w:id="1464153175">
      <w:bodyDiv w:val="1"/>
      <w:marLeft w:val="0"/>
      <w:marRight w:val="0"/>
      <w:marTop w:val="0"/>
      <w:marBottom w:val="0"/>
      <w:divBdr>
        <w:top w:val="none" w:sz="0" w:space="0" w:color="auto"/>
        <w:left w:val="none" w:sz="0" w:space="0" w:color="auto"/>
        <w:bottom w:val="none" w:sz="0" w:space="0" w:color="auto"/>
        <w:right w:val="none" w:sz="0" w:space="0" w:color="auto"/>
      </w:divBdr>
    </w:div>
    <w:div w:id="1472863675">
      <w:bodyDiv w:val="1"/>
      <w:marLeft w:val="0"/>
      <w:marRight w:val="0"/>
      <w:marTop w:val="0"/>
      <w:marBottom w:val="0"/>
      <w:divBdr>
        <w:top w:val="none" w:sz="0" w:space="0" w:color="auto"/>
        <w:left w:val="none" w:sz="0" w:space="0" w:color="auto"/>
        <w:bottom w:val="none" w:sz="0" w:space="0" w:color="auto"/>
        <w:right w:val="none" w:sz="0" w:space="0" w:color="auto"/>
      </w:divBdr>
    </w:div>
    <w:div w:id="1473673848">
      <w:bodyDiv w:val="1"/>
      <w:marLeft w:val="0"/>
      <w:marRight w:val="0"/>
      <w:marTop w:val="0"/>
      <w:marBottom w:val="0"/>
      <w:divBdr>
        <w:top w:val="none" w:sz="0" w:space="0" w:color="auto"/>
        <w:left w:val="none" w:sz="0" w:space="0" w:color="auto"/>
        <w:bottom w:val="none" w:sz="0" w:space="0" w:color="auto"/>
        <w:right w:val="none" w:sz="0" w:space="0" w:color="auto"/>
      </w:divBdr>
    </w:div>
    <w:div w:id="1481310233">
      <w:bodyDiv w:val="1"/>
      <w:marLeft w:val="0"/>
      <w:marRight w:val="0"/>
      <w:marTop w:val="0"/>
      <w:marBottom w:val="0"/>
      <w:divBdr>
        <w:top w:val="none" w:sz="0" w:space="0" w:color="auto"/>
        <w:left w:val="none" w:sz="0" w:space="0" w:color="auto"/>
        <w:bottom w:val="none" w:sz="0" w:space="0" w:color="auto"/>
        <w:right w:val="none" w:sz="0" w:space="0" w:color="auto"/>
      </w:divBdr>
      <w:divsChild>
        <w:div w:id="110704895">
          <w:marLeft w:val="360"/>
          <w:marRight w:val="0"/>
          <w:marTop w:val="80"/>
          <w:marBottom w:val="0"/>
          <w:divBdr>
            <w:top w:val="none" w:sz="0" w:space="0" w:color="auto"/>
            <w:left w:val="none" w:sz="0" w:space="0" w:color="auto"/>
            <w:bottom w:val="none" w:sz="0" w:space="0" w:color="auto"/>
            <w:right w:val="none" w:sz="0" w:space="0" w:color="auto"/>
          </w:divBdr>
        </w:div>
        <w:div w:id="1977487930">
          <w:marLeft w:val="360"/>
          <w:marRight w:val="0"/>
          <w:marTop w:val="80"/>
          <w:marBottom w:val="0"/>
          <w:divBdr>
            <w:top w:val="none" w:sz="0" w:space="0" w:color="auto"/>
            <w:left w:val="none" w:sz="0" w:space="0" w:color="auto"/>
            <w:bottom w:val="none" w:sz="0" w:space="0" w:color="auto"/>
            <w:right w:val="none" w:sz="0" w:space="0" w:color="auto"/>
          </w:divBdr>
        </w:div>
      </w:divsChild>
    </w:div>
    <w:div w:id="1500580611">
      <w:bodyDiv w:val="1"/>
      <w:marLeft w:val="0"/>
      <w:marRight w:val="0"/>
      <w:marTop w:val="0"/>
      <w:marBottom w:val="0"/>
      <w:divBdr>
        <w:top w:val="none" w:sz="0" w:space="0" w:color="auto"/>
        <w:left w:val="none" w:sz="0" w:space="0" w:color="auto"/>
        <w:bottom w:val="none" w:sz="0" w:space="0" w:color="auto"/>
        <w:right w:val="none" w:sz="0" w:space="0" w:color="auto"/>
      </w:divBdr>
    </w:div>
    <w:div w:id="1507329088">
      <w:bodyDiv w:val="1"/>
      <w:marLeft w:val="0"/>
      <w:marRight w:val="0"/>
      <w:marTop w:val="0"/>
      <w:marBottom w:val="0"/>
      <w:divBdr>
        <w:top w:val="none" w:sz="0" w:space="0" w:color="auto"/>
        <w:left w:val="none" w:sz="0" w:space="0" w:color="auto"/>
        <w:bottom w:val="none" w:sz="0" w:space="0" w:color="auto"/>
        <w:right w:val="none" w:sz="0" w:space="0" w:color="auto"/>
      </w:divBdr>
    </w:div>
    <w:div w:id="1513641583">
      <w:bodyDiv w:val="1"/>
      <w:marLeft w:val="0"/>
      <w:marRight w:val="0"/>
      <w:marTop w:val="0"/>
      <w:marBottom w:val="0"/>
      <w:divBdr>
        <w:top w:val="none" w:sz="0" w:space="0" w:color="auto"/>
        <w:left w:val="none" w:sz="0" w:space="0" w:color="auto"/>
        <w:bottom w:val="none" w:sz="0" w:space="0" w:color="auto"/>
        <w:right w:val="none" w:sz="0" w:space="0" w:color="auto"/>
      </w:divBdr>
    </w:div>
    <w:div w:id="1526476944">
      <w:bodyDiv w:val="1"/>
      <w:marLeft w:val="0"/>
      <w:marRight w:val="0"/>
      <w:marTop w:val="0"/>
      <w:marBottom w:val="0"/>
      <w:divBdr>
        <w:top w:val="none" w:sz="0" w:space="0" w:color="auto"/>
        <w:left w:val="none" w:sz="0" w:space="0" w:color="auto"/>
        <w:bottom w:val="none" w:sz="0" w:space="0" w:color="auto"/>
        <w:right w:val="none" w:sz="0" w:space="0" w:color="auto"/>
      </w:divBdr>
    </w:div>
    <w:div w:id="1583755852">
      <w:bodyDiv w:val="1"/>
      <w:marLeft w:val="0"/>
      <w:marRight w:val="0"/>
      <w:marTop w:val="0"/>
      <w:marBottom w:val="0"/>
      <w:divBdr>
        <w:top w:val="none" w:sz="0" w:space="0" w:color="auto"/>
        <w:left w:val="none" w:sz="0" w:space="0" w:color="auto"/>
        <w:bottom w:val="none" w:sz="0" w:space="0" w:color="auto"/>
        <w:right w:val="none" w:sz="0" w:space="0" w:color="auto"/>
      </w:divBdr>
    </w:div>
    <w:div w:id="1598100211">
      <w:bodyDiv w:val="1"/>
      <w:marLeft w:val="0"/>
      <w:marRight w:val="0"/>
      <w:marTop w:val="0"/>
      <w:marBottom w:val="0"/>
      <w:divBdr>
        <w:top w:val="none" w:sz="0" w:space="0" w:color="auto"/>
        <w:left w:val="none" w:sz="0" w:space="0" w:color="auto"/>
        <w:bottom w:val="none" w:sz="0" w:space="0" w:color="auto"/>
        <w:right w:val="none" w:sz="0" w:space="0" w:color="auto"/>
      </w:divBdr>
    </w:div>
    <w:div w:id="1630472627">
      <w:bodyDiv w:val="1"/>
      <w:marLeft w:val="0"/>
      <w:marRight w:val="0"/>
      <w:marTop w:val="0"/>
      <w:marBottom w:val="0"/>
      <w:divBdr>
        <w:top w:val="none" w:sz="0" w:space="0" w:color="auto"/>
        <w:left w:val="none" w:sz="0" w:space="0" w:color="auto"/>
        <w:bottom w:val="none" w:sz="0" w:space="0" w:color="auto"/>
        <w:right w:val="none" w:sz="0" w:space="0" w:color="auto"/>
      </w:divBdr>
    </w:div>
    <w:div w:id="1654984072">
      <w:bodyDiv w:val="1"/>
      <w:marLeft w:val="0"/>
      <w:marRight w:val="0"/>
      <w:marTop w:val="0"/>
      <w:marBottom w:val="0"/>
      <w:divBdr>
        <w:top w:val="none" w:sz="0" w:space="0" w:color="auto"/>
        <w:left w:val="none" w:sz="0" w:space="0" w:color="auto"/>
        <w:bottom w:val="none" w:sz="0" w:space="0" w:color="auto"/>
        <w:right w:val="none" w:sz="0" w:space="0" w:color="auto"/>
      </w:divBdr>
    </w:div>
    <w:div w:id="1697191158">
      <w:bodyDiv w:val="1"/>
      <w:marLeft w:val="0"/>
      <w:marRight w:val="0"/>
      <w:marTop w:val="0"/>
      <w:marBottom w:val="0"/>
      <w:divBdr>
        <w:top w:val="none" w:sz="0" w:space="0" w:color="auto"/>
        <w:left w:val="none" w:sz="0" w:space="0" w:color="auto"/>
        <w:bottom w:val="none" w:sz="0" w:space="0" w:color="auto"/>
        <w:right w:val="none" w:sz="0" w:space="0" w:color="auto"/>
      </w:divBdr>
    </w:div>
    <w:div w:id="1718236134">
      <w:bodyDiv w:val="1"/>
      <w:marLeft w:val="0"/>
      <w:marRight w:val="0"/>
      <w:marTop w:val="0"/>
      <w:marBottom w:val="0"/>
      <w:divBdr>
        <w:top w:val="none" w:sz="0" w:space="0" w:color="auto"/>
        <w:left w:val="none" w:sz="0" w:space="0" w:color="auto"/>
        <w:bottom w:val="none" w:sz="0" w:space="0" w:color="auto"/>
        <w:right w:val="none" w:sz="0" w:space="0" w:color="auto"/>
      </w:divBdr>
    </w:div>
    <w:div w:id="1744253940">
      <w:bodyDiv w:val="1"/>
      <w:marLeft w:val="0"/>
      <w:marRight w:val="0"/>
      <w:marTop w:val="0"/>
      <w:marBottom w:val="0"/>
      <w:divBdr>
        <w:top w:val="none" w:sz="0" w:space="0" w:color="auto"/>
        <w:left w:val="none" w:sz="0" w:space="0" w:color="auto"/>
        <w:bottom w:val="none" w:sz="0" w:space="0" w:color="auto"/>
        <w:right w:val="none" w:sz="0" w:space="0" w:color="auto"/>
      </w:divBdr>
    </w:div>
    <w:div w:id="1755586015">
      <w:bodyDiv w:val="1"/>
      <w:marLeft w:val="0"/>
      <w:marRight w:val="0"/>
      <w:marTop w:val="0"/>
      <w:marBottom w:val="0"/>
      <w:divBdr>
        <w:top w:val="none" w:sz="0" w:space="0" w:color="auto"/>
        <w:left w:val="none" w:sz="0" w:space="0" w:color="auto"/>
        <w:bottom w:val="none" w:sz="0" w:space="0" w:color="auto"/>
        <w:right w:val="none" w:sz="0" w:space="0" w:color="auto"/>
      </w:divBdr>
    </w:div>
    <w:div w:id="1756516394">
      <w:bodyDiv w:val="1"/>
      <w:marLeft w:val="0"/>
      <w:marRight w:val="0"/>
      <w:marTop w:val="0"/>
      <w:marBottom w:val="0"/>
      <w:divBdr>
        <w:top w:val="none" w:sz="0" w:space="0" w:color="auto"/>
        <w:left w:val="none" w:sz="0" w:space="0" w:color="auto"/>
        <w:bottom w:val="none" w:sz="0" w:space="0" w:color="auto"/>
        <w:right w:val="none" w:sz="0" w:space="0" w:color="auto"/>
      </w:divBdr>
    </w:div>
    <w:div w:id="1783303554">
      <w:bodyDiv w:val="1"/>
      <w:marLeft w:val="0"/>
      <w:marRight w:val="0"/>
      <w:marTop w:val="0"/>
      <w:marBottom w:val="0"/>
      <w:divBdr>
        <w:top w:val="none" w:sz="0" w:space="0" w:color="auto"/>
        <w:left w:val="none" w:sz="0" w:space="0" w:color="auto"/>
        <w:bottom w:val="none" w:sz="0" w:space="0" w:color="auto"/>
        <w:right w:val="none" w:sz="0" w:space="0" w:color="auto"/>
      </w:divBdr>
    </w:div>
    <w:div w:id="1822428163">
      <w:bodyDiv w:val="1"/>
      <w:marLeft w:val="0"/>
      <w:marRight w:val="0"/>
      <w:marTop w:val="0"/>
      <w:marBottom w:val="0"/>
      <w:divBdr>
        <w:top w:val="none" w:sz="0" w:space="0" w:color="auto"/>
        <w:left w:val="none" w:sz="0" w:space="0" w:color="auto"/>
        <w:bottom w:val="none" w:sz="0" w:space="0" w:color="auto"/>
        <w:right w:val="none" w:sz="0" w:space="0" w:color="auto"/>
      </w:divBdr>
    </w:div>
    <w:div w:id="1855878108">
      <w:bodyDiv w:val="1"/>
      <w:marLeft w:val="0"/>
      <w:marRight w:val="0"/>
      <w:marTop w:val="0"/>
      <w:marBottom w:val="0"/>
      <w:divBdr>
        <w:top w:val="none" w:sz="0" w:space="0" w:color="auto"/>
        <w:left w:val="none" w:sz="0" w:space="0" w:color="auto"/>
        <w:bottom w:val="none" w:sz="0" w:space="0" w:color="auto"/>
        <w:right w:val="none" w:sz="0" w:space="0" w:color="auto"/>
      </w:divBdr>
      <w:divsChild>
        <w:div w:id="1921475921">
          <w:marLeft w:val="446"/>
          <w:marRight w:val="0"/>
          <w:marTop w:val="0"/>
          <w:marBottom w:val="0"/>
          <w:divBdr>
            <w:top w:val="none" w:sz="0" w:space="0" w:color="auto"/>
            <w:left w:val="none" w:sz="0" w:space="0" w:color="auto"/>
            <w:bottom w:val="none" w:sz="0" w:space="0" w:color="auto"/>
            <w:right w:val="none" w:sz="0" w:space="0" w:color="auto"/>
          </w:divBdr>
        </w:div>
      </w:divsChild>
    </w:div>
    <w:div w:id="1898124630">
      <w:bodyDiv w:val="1"/>
      <w:marLeft w:val="0"/>
      <w:marRight w:val="0"/>
      <w:marTop w:val="0"/>
      <w:marBottom w:val="0"/>
      <w:divBdr>
        <w:top w:val="none" w:sz="0" w:space="0" w:color="auto"/>
        <w:left w:val="none" w:sz="0" w:space="0" w:color="auto"/>
        <w:bottom w:val="none" w:sz="0" w:space="0" w:color="auto"/>
        <w:right w:val="none" w:sz="0" w:space="0" w:color="auto"/>
      </w:divBdr>
    </w:div>
    <w:div w:id="2011636978">
      <w:bodyDiv w:val="1"/>
      <w:marLeft w:val="0"/>
      <w:marRight w:val="0"/>
      <w:marTop w:val="0"/>
      <w:marBottom w:val="0"/>
      <w:divBdr>
        <w:top w:val="none" w:sz="0" w:space="0" w:color="auto"/>
        <w:left w:val="none" w:sz="0" w:space="0" w:color="auto"/>
        <w:bottom w:val="none" w:sz="0" w:space="0" w:color="auto"/>
        <w:right w:val="none" w:sz="0" w:space="0" w:color="auto"/>
      </w:divBdr>
      <w:divsChild>
        <w:div w:id="912081615">
          <w:marLeft w:val="360"/>
          <w:marRight w:val="0"/>
          <w:marTop w:val="0"/>
          <w:marBottom w:val="160"/>
          <w:divBdr>
            <w:top w:val="none" w:sz="0" w:space="0" w:color="auto"/>
            <w:left w:val="none" w:sz="0" w:space="0" w:color="auto"/>
            <w:bottom w:val="none" w:sz="0" w:space="0" w:color="auto"/>
            <w:right w:val="none" w:sz="0" w:space="0" w:color="auto"/>
          </w:divBdr>
        </w:div>
        <w:div w:id="225839509">
          <w:marLeft w:val="360"/>
          <w:marRight w:val="0"/>
          <w:marTop w:val="0"/>
          <w:marBottom w:val="160"/>
          <w:divBdr>
            <w:top w:val="none" w:sz="0" w:space="0" w:color="auto"/>
            <w:left w:val="none" w:sz="0" w:space="0" w:color="auto"/>
            <w:bottom w:val="none" w:sz="0" w:space="0" w:color="auto"/>
            <w:right w:val="none" w:sz="0" w:space="0" w:color="auto"/>
          </w:divBdr>
        </w:div>
        <w:div w:id="1585069599">
          <w:marLeft w:val="360"/>
          <w:marRight w:val="0"/>
          <w:marTop w:val="0"/>
          <w:marBottom w:val="160"/>
          <w:divBdr>
            <w:top w:val="none" w:sz="0" w:space="0" w:color="auto"/>
            <w:left w:val="none" w:sz="0" w:space="0" w:color="auto"/>
            <w:bottom w:val="none" w:sz="0" w:space="0" w:color="auto"/>
            <w:right w:val="none" w:sz="0" w:space="0" w:color="auto"/>
          </w:divBdr>
        </w:div>
        <w:div w:id="1930381576">
          <w:marLeft w:val="360"/>
          <w:marRight w:val="0"/>
          <w:marTop w:val="0"/>
          <w:marBottom w:val="160"/>
          <w:divBdr>
            <w:top w:val="none" w:sz="0" w:space="0" w:color="auto"/>
            <w:left w:val="none" w:sz="0" w:space="0" w:color="auto"/>
            <w:bottom w:val="none" w:sz="0" w:space="0" w:color="auto"/>
            <w:right w:val="none" w:sz="0" w:space="0" w:color="auto"/>
          </w:divBdr>
        </w:div>
        <w:div w:id="325403996">
          <w:marLeft w:val="360"/>
          <w:marRight w:val="0"/>
          <w:marTop w:val="0"/>
          <w:marBottom w:val="160"/>
          <w:divBdr>
            <w:top w:val="none" w:sz="0" w:space="0" w:color="auto"/>
            <w:left w:val="none" w:sz="0" w:space="0" w:color="auto"/>
            <w:bottom w:val="none" w:sz="0" w:space="0" w:color="auto"/>
            <w:right w:val="none" w:sz="0" w:space="0" w:color="auto"/>
          </w:divBdr>
        </w:div>
        <w:div w:id="2038459072">
          <w:marLeft w:val="360"/>
          <w:marRight w:val="0"/>
          <w:marTop w:val="0"/>
          <w:marBottom w:val="160"/>
          <w:divBdr>
            <w:top w:val="none" w:sz="0" w:space="0" w:color="auto"/>
            <w:left w:val="none" w:sz="0" w:space="0" w:color="auto"/>
            <w:bottom w:val="none" w:sz="0" w:space="0" w:color="auto"/>
            <w:right w:val="none" w:sz="0" w:space="0" w:color="auto"/>
          </w:divBdr>
        </w:div>
      </w:divsChild>
    </w:div>
    <w:div w:id="2038004736">
      <w:bodyDiv w:val="1"/>
      <w:marLeft w:val="0"/>
      <w:marRight w:val="0"/>
      <w:marTop w:val="0"/>
      <w:marBottom w:val="0"/>
      <w:divBdr>
        <w:top w:val="none" w:sz="0" w:space="0" w:color="auto"/>
        <w:left w:val="none" w:sz="0" w:space="0" w:color="auto"/>
        <w:bottom w:val="none" w:sz="0" w:space="0" w:color="auto"/>
        <w:right w:val="none" w:sz="0" w:space="0" w:color="auto"/>
      </w:divBdr>
    </w:div>
    <w:div w:id="2051685871">
      <w:bodyDiv w:val="1"/>
      <w:marLeft w:val="0"/>
      <w:marRight w:val="0"/>
      <w:marTop w:val="0"/>
      <w:marBottom w:val="0"/>
      <w:divBdr>
        <w:top w:val="none" w:sz="0" w:space="0" w:color="auto"/>
        <w:left w:val="none" w:sz="0" w:space="0" w:color="auto"/>
        <w:bottom w:val="none" w:sz="0" w:space="0" w:color="auto"/>
        <w:right w:val="none" w:sz="0" w:space="0" w:color="auto"/>
      </w:divBdr>
      <w:divsChild>
        <w:div w:id="503132434">
          <w:marLeft w:val="360"/>
          <w:marRight w:val="0"/>
          <w:marTop w:val="200"/>
          <w:marBottom w:val="0"/>
          <w:divBdr>
            <w:top w:val="none" w:sz="0" w:space="0" w:color="auto"/>
            <w:left w:val="none" w:sz="0" w:space="0" w:color="auto"/>
            <w:bottom w:val="none" w:sz="0" w:space="0" w:color="auto"/>
            <w:right w:val="none" w:sz="0" w:space="0" w:color="auto"/>
          </w:divBdr>
        </w:div>
        <w:div w:id="1898127372">
          <w:marLeft w:val="360"/>
          <w:marRight w:val="0"/>
          <w:marTop w:val="200"/>
          <w:marBottom w:val="0"/>
          <w:divBdr>
            <w:top w:val="none" w:sz="0" w:space="0" w:color="auto"/>
            <w:left w:val="none" w:sz="0" w:space="0" w:color="auto"/>
            <w:bottom w:val="none" w:sz="0" w:space="0" w:color="auto"/>
            <w:right w:val="none" w:sz="0" w:space="0" w:color="auto"/>
          </w:divBdr>
        </w:div>
        <w:div w:id="267666490">
          <w:marLeft w:val="360"/>
          <w:marRight w:val="0"/>
          <w:marTop w:val="200"/>
          <w:marBottom w:val="0"/>
          <w:divBdr>
            <w:top w:val="none" w:sz="0" w:space="0" w:color="auto"/>
            <w:left w:val="none" w:sz="0" w:space="0" w:color="auto"/>
            <w:bottom w:val="none" w:sz="0" w:space="0" w:color="auto"/>
            <w:right w:val="none" w:sz="0" w:space="0" w:color="auto"/>
          </w:divBdr>
        </w:div>
        <w:div w:id="1892376882">
          <w:marLeft w:val="360"/>
          <w:marRight w:val="0"/>
          <w:marTop w:val="200"/>
          <w:marBottom w:val="0"/>
          <w:divBdr>
            <w:top w:val="none" w:sz="0" w:space="0" w:color="auto"/>
            <w:left w:val="none" w:sz="0" w:space="0" w:color="auto"/>
            <w:bottom w:val="none" w:sz="0" w:space="0" w:color="auto"/>
            <w:right w:val="none" w:sz="0" w:space="0" w:color="auto"/>
          </w:divBdr>
        </w:div>
        <w:div w:id="666522912">
          <w:marLeft w:val="360"/>
          <w:marRight w:val="0"/>
          <w:marTop w:val="200"/>
          <w:marBottom w:val="0"/>
          <w:divBdr>
            <w:top w:val="none" w:sz="0" w:space="0" w:color="auto"/>
            <w:left w:val="none" w:sz="0" w:space="0" w:color="auto"/>
            <w:bottom w:val="none" w:sz="0" w:space="0" w:color="auto"/>
            <w:right w:val="none" w:sz="0" w:space="0" w:color="auto"/>
          </w:divBdr>
        </w:div>
        <w:div w:id="2076271386">
          <w:marLeft w:val="360"/>
          <w:marRight w:val="0"/>
          <w:marTop w:val="200"/>
          <w:marBottom w:val="0"/>
          <w:divBdr>
            <w:top w:val="none" w:sz="0" w:space="0" w:color="auto"/>
            <w:left w:val="none" w:sz="0" w:space="0" w:color="auto"/>
            <w:bottom w:val="none" w:sz="0" w:space="0" w:color="auto"/>
            <w:right w:val="none" w:sz="0" w:space="0" w:color="auto"/>
          </w:divBdr>
        </w:div>
      </w:divsChild>
    </w:div>
    <w:div w:id="2111050735">
      <w:bodyDiv w:val="1"/>
      <w:marLeft w:val="0"/>
      <w:marRight w:val="0"/>
      <w:marTop w:val="0"/>
      <w:marBottom w:val="0"/>
      <w:divBdr>
        <w:top w:val="none" w:sz="0" w:space="0" w:color="auto"/>
        <w:left w:val="none" w:sz="0" w:space="0" w:color="auto"/>
        <w:bottom w:val="none" w:sz="0" w:space="0" w:color="auto"/>
        <w:right w:val="none" w:sz="0" w:space="0" w:color="auto"/>
      </w:divBdr>
    </w:div>
    <w:div w:id="212731431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riplep-parenting.net/global/articles-and-news/post/no-more-tears-parenting-tips-for-easier-drop-off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yperlink" Target="https://www.triplep-parenting.net/global/parenting-courses/fear-less-triple-p-online/" TargetMode="External"/><Relationship Id="rId4" Type="http://schemas.openxmlformats.org/officeDocument/2006/relationships/settings" Target="settings.xml"/><Relationship Id="rId9" Type="http://schemas.openxmlformats.org/officeDocument/2006/relationships/hyperlink" Target="https://www.triplep-parenting.net/global/parenting-courses/triple-p-onlin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40A49FC4BE9A94E9EDD0FDA87AD1C16" ma:contentTypeVersion="11" ma:contentTypeDescription="Create a new document." ma:contentTypeScope="" ma:versionID="fdc3d20282517076cb10f4170f2589ba">
  <xsd:schema xmlns:xsd="http://www.w3.org/2001/XMLSchema" xmlns:xs="http://www.w3.org/2001/XMLSchema" xmlns:p="http://schemas.microsoft.com/office/2006/metadata/properties" xmlns:ns2="26a552aa-f5c5-4f02-ad78-57151daf3ff5" xmlns:ns3="6315400c-ed9d-480b-b398-4fd94e7f279c" targetNamespace="http://schemas.microsoft.com/office/2006/metadata/properties" ma:root="true" ma:fieldsID="9d9170f39959d090abe687cfea0be69d" ns2:_="" ns3:_="">
    <xsd:import namespace="26a552aa-f5c5-4f02-ad78-57151daf3ff5"/>
    <xsd:import namespace="6315400c-ed9d-480b-b398-4fd94e7f279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a552aa-f5c5-4f02-ad78-57151daf3f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b1d98d97-4d19-40c9-9ec1-f4684fafa48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315400c-ed9d-480b-b398-4fd94e7f279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f11e286-6a37-4811-86b8-39c9e9b6321b}" ma:internalName="TaxCatchAll" ma:showField="CatchAllData" ma:web="6315400c-ed9d-480b-b398-4fd94e7f27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6a552aa-f5c5-4f02-ad78-57151daf3ff5">
      <Terms xmlns="http://schemas.microsoft.com/office/infopath/2007/PartnerControls"/>
    </lcf76f155ced4ddcb4097134ff3c332f>
    <TaxCatchAll xmlns="6315400c-ed9d-480b-b398-4fd94e7f279c" xsi:nil="true"/>
  </documentManagement>
</p:properties>
</file>

<file path=customXml/itemProps1.xml><?xml version="1.0" encoding="utf-8"?>
<ds:datastoreItem xmlns:ds="http://schemas.openxmlformats.org/officeDocument/2006/customXml" ds:itemID="{541752F2-A055-42E9-BDAB-E6C03BF993B8}">
  <ds:schemaRefs>
    <ds:schemaRef ds:uri="http://schemas.openxmlformats.org/officeDocument/2006/bibliography"/>
  </ds:schemaRefs>
</ds:datastoreItem>
</file>

<file path=customXml/itemProps2.xml><?xml version="1.0" encoding="utf-8"?>
<ds:datastoreItem xmlns:ds="http://schemas.openxmlformats.org/officeDocument/2006/customXml" ds:itemID="{EE23322D-59BA-444F-B060-F2F0C2E13294}"/>
</file>

<file path=customXml/itemProps3.xml><?xml version="1.0" encoding="utf-8"?>
<ds:datastoreItem xmlns:ds="http://schemas.openxmlformats.org/officeDocument/2006/customXml" ds:itemID="{121BB42F-9305-4741-8DE2-80E77C418C14}"/>
</file>

<file path=customXml/itemProps4.xml><?xml version="1.0" encoding="utf-8"?>
<ds:datastoreItem xmlns:ds="http://schemas.openxmlformats.org/officeDocument/2006/customXml" ds:itemID="{087AB966-490F-41E9-9525-77B245886C14}"/>
</file>

<file path=docProps/app.xml><?xml version="1.0" encoding="utf-8"?>
<Properties xmlns="http://schemas.openxmlformats.org/officeDocument/2006/extended-properties" xmlns:vt="http://schemas.openxmlformats.org/officeDocument/2006/docPropsVTypes">
  <Template>Normal</Template>
  <TotalTime>1</TotalTime>
  <Pages>1</Pages>
  <Words>235</Words>
  <Characters>1346</Characters>
  <Application>Microsoft Office Word</Application>
  <DocSecurity>4</DocSecurity>
  <Lines>11</Lines>
  <Paragraphs>3</Paragraphs>
  <ScaleCrop>false</ScaleCrop>
  <HeadingPairs>
    <vt:vector size="6" baseType="variant">
      <vt:variant>
        <vt:lpstr>Title</vt:lpstr>
      </vt:variant>
      <vt:variant>
        <vt:i4>1</vt:i4>
      </vt:variant>
      <vt:variant>
        <vt:lpstr>Titel</vt:lpstr>
      </vt:variant>
      <vt:variant>
        <vt:i4>1</vt:i4>
      </vt:variant>
      <vt:variant>
        <vt:lpstr>Título</vt:lpstr>
      </vt:variant>
      <vt:variant>
        <vt:i4>1</vt:i4>
      </vt:variant>
    </vt:vector>
  </HeadingPairs>
  <TitlesOfParts>
    <vt:vector size="3" baseType="lpstr">
      <vt:lpstr/>
      <vt:lpstr/>
      <vt:lpstr/>
    </vt:vector>
  </TitlesOfParts>
  <Company>Bureau Blanco</Company>
  <LinksUpToDate>false</LinksUpToDate>
  <CharactersWithSpaces>1578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Meester</dc:creator>
  <cp:keywords/>
  <dc:description/>
  <cp:lastModifiedBy>Gareth Jones</cp:lastModifiedBy>
  <cp:revision>2</cp:revision>
  <cp:lastPrinted>2020-10-14T09:29:00Z</cp:lastPrinted>
  <dcterms:created xsi:type="dcterms:W3CDTF">2025-01-17T11:05:00Z</dcterms:created>
  <dcterms:modified xsi:type="dcterms:W3CDTF">2025-01-17T11:05:00Z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0x010100440A49FC4BE9A94E9EDD0FDA87AD1C16</vt:lpwstr>
  </property>
  <property fmtid="{D5CDD505-2E9C-101B-9397-08002B2CF9AE}" pid="3" name="Order">
    <vt:r8>8399200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MediaServiceImageTags">
    <vt:lpwstr/>
  </property>
</Properties>
</file>